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27D58" w14:textId="77777777" w:rsidR="002900C0" w:rsidRDefault="002900C0" w:rsidP="000365E0">
      <w:pPr>
        <w:ind w:firstLine="0"/>
        <w:jc w:val="center"/>
      </w:pPr>
    </w:p>
    <w:p w14:paraId="5B0F756E" w14:textId="77777777" w:rsidR="00CC4B62" w:rsidRDefault="00CC4B62" w:rsidP="002900C0">
      <w:pPr>
        <w:ind w:left="5387" w:firstLine="0"/>
        <w:jc w:val="center"/>
      </w:pPr>
    </w:p>
    <w:p w14:paraId="7B18DC57" w14:textId="77777777" w:rsidR="002900C0" w:rsidRDefault="002900C0" w:rsidP="002900C0">
      <w:pPr>
        <w:ind w:left="5387" w:firstLine="0"/>
        <w:jc w:val="center"/>
      </w:pPr>
    </w:p>
    <w:p w14:paraId="03C9FE94" w14:textId="77777777" w:rsidR="002900C0" w:rsidRDefault="002900C0" w:rsidP="000365E0">
      <w:pPr>
        <w:ind w:firstLine="0"/>
        <w:jc w:val="center"/>
      </w:pPr>
    </w:p>
    <w:p w14:paraId="773828BD" w14:textId="77777777" w:rsidR="002900C0" w:rsidRDefault="002900C0" w:rsidP="000365E0">
      <w:pPr>
        <w:ind w:firstLine="0"/>
        <w:jc w:val="center"/>
      </w:pPr>
    </w:p>
    <w:p w14:paraId="407FC49C" w14:textId="77777777" w:rsidR="002900C0" w:rsidRDefault="002900C0" w:rsidP="000365E0">
      <w:pPr>
        <w:ind w:firstLine="0"/>
        <w:jc w:val="center"/>
      </w:pPr>
    </w:p>
    <w:p w14:paraId="00A66885" w14:textId="77777777" w:rsidR="002900C0" w:rsidRDefault="002900C0" w:rsidP="000365E0">
      <w:pPr>
        <w:ind w:firstLine="0"/>
        <w:jc w:val="center"/>
      </w:pPr>
    </w:p>
    <w:p w14:paraId="0B04739C" w14:textId="77777777" w:rsidR="00095AFA" w:rsidRDefault="00307792" w:rsidP="00F413E5">
      <w:pPr>
        <w:ind w:firstLine="0"/>
        <w:jc w:val="center"/>
        <w:rPr>
          <w:b/>
          <w:sz w:val="28"/>
        </w:rPr>
      </w:pPr>
      <w:r>
        <w:rPr>
          <w:b/>
          <w:sz w:val="28"/>
        </w:rPr>
        <w:t>ПРАВИЛА</w:t>
      </w:r>
      <w:r w:rsidR="002900C0" w:rsidRPr="002900C0">
        <w:rPr>
          <w:b/>
          <w:sz w:val="28"/>
        </w:rPr>
        <w:t xml:space="preserve"> </w:t>
      </w:r>
      <w:r w:rsidR="00F413E5">
        <w:rPr>
          <w:b/>
          <w:sz w:val="28"/>
        </w:rPr>
        <w:t xml:space="preserve">РАЗРАБОТКИ, ПРИНЯТИЯ, </w:t>
      </w:r>
      <w:r w:rsidR="00475814">
        <w:rPr>
          <w:b/>
          <w:sz w:val="28"/>
        </w:rPr>
        <w:t>ОБНОВЛЕНИЯ</w:t>
      </w:r>
      <w:r w:rsidR="00F413E5">
        <w:rPr>
          <w:b/>
          <w:sz w:val="28"/>
        </w:rPr>
        <w:t xml:space="preserve"> И ОТМЕНЫ ДОКУМЕНТОВ РЕГИОНАЛЬНОЙ ОРГАНИЗАЦИИ ПО АККРЕДИТАЦИИ</w:t>
      </w:r>
      <w:r w:rsidR="00095AFA">
        <w:rPr>
          <w:b/>
          <w:sz w:val="28"/>
        </w:rPr>
        <w:t xml:space="preserve"> </w:t>
      </w:r>
    </w:p>
    <w:p w14:paraId="44D3F17A" w14:textId="77777777" w:rsidR="00095AFA" w:rsidRDefault="00095AFA" w:rsidP="002900C0">
      <w:pPr>
        <w:ind w:firstLine="0"/>
        <w:jc w:val="center"/>
        <w:rPr>
          <w:b/>
          <w:sz w:val="28"/>
        </w:rPr>
      </w:pPr>
    </w:p>
    <w:p w14:paraId="11E3B771" w14:textId="77777777" w:rsidR="00100C1A" w:rsidRDefault="00100C1A" w:rsidP="002900C0">
      <w:pPr>
        <w:ind w:firstLine="0"/>
        <w:jc w:val="center"/>
        <w:rPr>
          <w:b/>
          <w:sz w:val="28"/>
        </w:rPr>
      </w:pPr>
    </w:p>
    <w:p w14:paraId="68012B3C" w14:textId="77777777" w:rsidR="002900C0" w:rsidRDefault="002900C0" w:rsidP="000365E0">
      <w:pPr>
        <w:ind w:firstLine="0"/>
        <w:jc w:val="center"/>
      </w:pPr>
    </w:p>
    <w:p w14:paraId="0FE49E0D" w14:textId="77777777" w:rsidR="002900C0" w:rsidRDefault="002900C0" w:rsidP="000365E0">
      <w:pPr>
        <w:ind w:firstLine="0"/>
        <w:jc w:val="center"/>
      </w:pPr>
    </w:p>
    <w:p w14:paraId="509018DC" w14:textId="77777777" w:rsidR="002900C0" w:rsidRPr="00563476" w:rsidRDefault="002900C0" w:rsidP="000365E0">
      <w:pPr>
        <w:ind w:firstLine="0"/>
        <w:jc w:val="center"/>
      </w:pPr>
    </w:p>
    <w:p w14:paraId="43169C58" w14:textId="77777777" w:rsidR="002900C0" w:rsidRPr="00563476" w:rsidRDefault="002900C0" w:rsidP="000365E0">
      <w:pPr>
        <w:ind w:firstLine="0"/>
        <w:jc w:val="center"/>
      </w:pPr>
    </w:p>
    <w:p w14:paraId="5578AF70" w14:textId="77777777" w:rsidR="002900C0" w:rsidRDefault="002900C0" w:rsidP="000365E0">
      <w:pPr>
        <w:ind w:firstLine="0"/>
        <w:jc w:val="center"/>
      </w:pPr>
    </w:p>
    <w:p w14:paraId="11EF42DE" w14:textId="77777777" w:rsidR="00F413E5" w:rsidRDefault="00F413E5" w:rsidP="000365E0">
      <w:pPr>
        <w:ind w:firstLine="0"/>
        <w:jc w:val="center"/>
      </w:pPr>
      <w:r>
        <w:br w:type="page"/>
      </w:r>
    </w:p>
    <w:p w14:paraId="22E4F6B2" w14:textId="77777777" w:rsidR="00D03320" w:rsidRDefault="00D03320" w:rsidP="000365E0">
      <w:pPr>
        <w:ind w:firstLine="0"/>
        <w:jc w:val="center"/>
      </w:pPr>
    </w:p>
    <w:p w14:paraId="44D8DF68" w14:textId="77777777" w:rsidR="00F413E5" w:rsidRPr="00D53BFC" w:rsidRDefault="00F413E5" w:rsidP="00F413E5">
      <w:pPr>
        <w:jc w:val="center"/>
        <w:rPr>
          <w:b/>
        </w:rPr>
      </w:pPr>
      <w:r w:rsidRPr="00D53BFC">
        <w:rPr>
          <w:b/>
        </w:rPr>
        <w:t>Лист регистрации изменений</w:t>
      </w:r>
    </w:p>
    <w:p w14:paraId="4EFF8354" w14:textId="77777777" w:rsidR="00F413E5" w:rsidRPr="002A1516" w:rsidRDefault="00F413E5" w:rsidP="00F413E5">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6228"/>
        <w:gridCol w:w="1476"/>
      </w:tblGrid>
      <w:tr w:rsidR="00F413E5" w:rsidRPr="002A1516" w14:paraId="377A76CB" w14:textId="77777777" w:rsidTr="00433C68">
        <w:tc>
          <w:tcPr>
            <w:tcW w:w="1422" w:type="dxa"/>
            <w:shd w:val="clear" w:color="auto" w:fill="auto"/>
          </w:tcPr>
          <w:p w14:paraId="3B5E1298" w14:textId="77777777" w:rsidR="00F413E5" w:rsidRPr="002A1516" w:rsidRDefault="00F413E5" w:rsidP="00DC4BE8">
            <w:pPr>
              <w:spacing w:line="240" w:lineRule="auto"/>
              <w:ind w:firstLine="0"/>
              <w:jc w:val="center"/>
              <w:rPr>
                <w:b/>
                <w:bCs/>
              </w:rPr>
            </w:pPr>
            <w:r w:rsidRPr="002A1516">
              <w:rPr>
                <w:b/>
                <w:bCs/>
              </w:rPr>
              <w:t>Версия документа, №</w:t>
            </w:r>
          </w:p>
        </w:tc>
        <w:tc>
          <w:tcPr>
            <w:tcW w:w="6228" w:type="dxa"/>
            <w:shd w:val="clear" w:color="auto" w:fill="auto"/>
          </w:tcPr>
          <w:p w14:paraId="22FC2C55" w14:textId="77777777" w:rsidR="00F413E5" w:rsidRPr="002A1516" w:rsidRDefault="00F413E5" w:rsidP="00DC4BE8">
            <w:pPr>
              <w:spacing w:line="240" w:lineRule="auto"/>
              <w:ind w:firstLine="0"/>
              <w:jc w:val="center"/>
              <w:rPr>
                <w:b/>
                <w:bCs/>
              </w:rPr>
            </w:pPr>
            <w:r w:rsidRPr="002A1516">
              <w:rPr>
                <w:b/>
                <w:bCs/>
              </w:rPr>
              <w:t>Описание изменений</w:t>
            </w:r>
          </w:p>
        </w:tc>
        <w:tc>
          <w:tcPr>
            <w:tcW w:w="1417" w:type="dxa"/>
            <w:shd w:val="clear" w:color="auto" w:fill="auto"/>
          </w:tcPr>
          <w:p w14:paraId="3F3D8DEC" w14:textId="3782BA33" w:rsidR="00F413E5" w:rsidRPr="002A1516" w:rsidRDefault="00F413E5" w:rsidP="00AC0EC2">
            <w:pPr>
              <w:spacing w:line="240" w:lineRule="auto"/>
              <w:ind w:firstLine="0"/>
              <w:jc w:val="center"/>
              <w:rPr>
                <w:b/>
                <w:bCs/>
              </w:rPr>
            </w:pPr>
            <w:r w:rsidRPr="002A1516">
              <w:rPr>
                <w:b/>
                <w:bCs/>
              </w:rPr>
              <w:t xml:space="preserve">Дата </w:t>
            </w:r>
            <w:r w:rsidR="00433C68">
              <w:rPr>
                <w:b/>
                <w:bCs/>
              </w:rPr>
              <w:t>принятия</w:t>
            </w:r>
            <w:r>
              <w:rPr>
                <w:b/>
                <w:bCs/>
              </w:rPr>
              <w:t xml:space="preserve"> / </w:t>
            </w:r>
            <w:r w:rsidR="00433C68">
              <w:rPr>
                <w:b/>
                <w:bCs/>
              </w:rPr>
              <w:t>вступления</w:t>
            </w:r>
            <w:r>
              <w:rPr>
                <w:b/>
                <w:bCs/>
              </w:rPr>
              <w:t xml:space="preserve"> в </w:t>
            </w:r>
            <w:r w:rsidR="00AC0EC2">
              <w:rPr>
                <w:b/>
                <w:bCs/>
              </w:rPr>
              <w:t>силу</w:t>
            </w:r>
            <w:r w:rsidR="00433C68">
              <w:rPr>
                <w:rStyle w:val="ad"/>
                <w:b/>
                <w:bCs/>
              </w:rPr>
              <w:footnoteReference w:id="1"/>
            </w:r>
          </w:p>
        </w:tc>
      </w:tr>
      <w:tr w:rsidR="00F413E5" w:rsidRPr="002A1516" w14:paraId="789B2F55" w14:textId="77777777" w:rsidTr="00433C68">
        <w:tc>
          <w:tcPr>
            <w:tcW w:w="1422" w:type="dxa"/>
            <w:shd w:val="clear" w:color="auto" w:fill="auto"/>
          </w:tcPr>
          <w:p w14:paraId="702C1E56" w14:textId="77777777" w:rsidR="00F413E5" w:rsidRPr="002A1516" w:rsidRDefault="00F413E5" w:rsidP="00DC4BE8">
            <w:pPr>
              <w:spacing w:line="240" w:lineRule="auto"/>
              <w:ind w:firstLine="0"/>
              <w:jc w:val="center"/>
              <w:rPr>
                <w:b/>
                <w:bCs/>
              </w:rPr>
            </w:pPr>
            <w:r w:rsidRPr="002A1516">
              <w:rPr>
                <w:b/>
                <w:bCs/>
              </w:rPr>
              <w:t>1</w:t>
            </w:r>
          </w:p>
        </w:tc>
        <w:tc>
          <w:tcPr>
            <w:tcW w:w="6228" w:type="dxa"/>
            <w:shd w:val="clear" w:color="auto" w:fill="auto"/>
          </w:tcPr>
          <w:p w14:paraId="6794CC37" w14:textId="77777777" w:rsidR="00F413E5" w:rsidRPr="002A1516" w:rsidRDefault="00F413E5" w:rsidP="00DC4BE8">
            <w:pPr>
              <w:spacing w:line="240" w:lineRule="auto"/>
              <w:ind w:firstLine="0"/>
              <w:jc w:val="center"/>
              <w:rPr>
                <w:b/>
                <w:bCs/>
              </w:rPr>
            </w:pPr>
            <w:r w:rsidRPr="002A1516">
              <w:rPr>
                <w:b/>
                <w:bCs/>
              </w:rPr>
              <w:t>2</w:t>
            </w:r>
          </w:p>
        </w:tc>
        <w:tc>
          <w:tcPr>
            <w:tcW w:w="1417" w:type="dxa"/>
            <w:shd w:val="clear" w:color="auto" w:fill="auto"/>
          </w:tcPr>
          <w:p w14:paraId="526B474D" w14:textId="77777777" w:rsidR="00F413E5" w:rsidRPr="002A1516" w:rsidRDefault="00F413E5" w:rsidP="00DC4BE8">
            <w:pPr>
              <w:spacing w:line="240" w:lineRule="auto"/>
              <w:ind w:firstLine="0"/>
              <w:jc w:val="center"/>
              <w:rPr>
                <w:b/>
                <w:bCs/>
              </w:rPr>
            </w:pPr>
            <w:r w:rsidRPr="002A1516">
              <w:rPr>
                <w:b/>
                <w:bCs/>
              </w:rPr>
              <w:t>4</w:t>
            </w:r>
          </w:p>
        </w:tc>
      </w:tr>
      <w:tr w:rsidR="00F413E5" w:rsidRPr="002A1516" w14:paraId="658A63DA" w14:textId="77777777" w:rsidTr="00433C68">
        <w:tc>
          <w:tcPr>
            <w:tcW w:w="1422" w:type="dxa"/>
            <w:shd w:val="clear" w:color="auto" w:fill="auto"/>
          </w:tcPr>
          <w:p w14:paraId="7473D254" w14:textId="77777777" w:rsidR="00F413E5" w:rsidRPr="002A1516" w:rsidRDefault="00F413E5" w:rsidP="00DC4BE8">
            <w:pPr>
              <w:spacing w:line="240" w:lineRule="auto"/>
              <w:ind w:firstLine="0"/>
              <w:jc w:val="center"/>
              <w:rPr>
                <w:b/>
                <w:bCs/>
              </w:rPr>
            </w:pPr>
            <w:r w:rsidRPr="002A1516">
              <w:t>1 (первая)</w:t>
            </w:r>
          </w:p>
        </w:tc>
        <w:tc>
          <w:tcPr>
            <w:tcW w:w="6228" w:type="dxa"/>
            <w:shd w:val="clear" w:color="auto" w:fill="auto"/>
          </w:tcPr>
          <w:p w14:paraId="1A58C380" w14:textId="77777777" w:rsidR="00F413E5" w:rsidRPr="002A1516" w:rsidRDefault="00F413E5" w:rsidP="00DC4BE8">
            <w:pPr>
              <w:spacing w:line="240" w:lineRule="auto"/>
              <w:ind w:firstLine="0"/>
              <w:jc w:val="center"/>
              <w:rPr>
                <w:b/>
                <w:bCs/>
              </w:rPr>
            </w:pPr>
            <w:r w:rsidRPr="002A1516">
              <w:rPr>
                <w:b/>
                <w:bCs/>
              </w:rPr>
              <w:t>-</w:t>
            </w:r>
          </w:p>
        </w:tc>
        <w:tc>
          <w:tcPr>
            <w:tcW w:w="1417" w:type="dxa"/>
            <w:shd w:val="clear" w:color="auto" w:fill="auto"/>
          </w:tcPr>
          <w:p w14:paraId="5A50B707" w14:textId="77777777" w:rsidR="00F413E5" w:rsidRPr="002A1516" w:rsidRDefault="00F413E5" w:rsidP="00DC4BE8">
            <w:pPr>
              <w:spacing w:line="240" w:lineRule="auto"/>
              <w:ind w:firstLine="0"/>
              <w:jc w:val="center"/>
              <w:rPr>
                <w:b/>
                <w:bCs/>
              </w:rPr>
            </w:pPr>
            <w:proofErr w:type="spellStart"/>
            <w:r w:rsidRPr="002A1516">
              <w:t>дд.мм.гггг</w:t>
            </w:r>
            <w:proofErr w:type="spellEnd"/>
          </w:p>
        </w:tc>
      </w:tr>
      <w:tr w:rsidR="00F413E5" w:rsidRPr="002A1516" w14:paraId="1B7800E3" w14:textId="77777777" w:rsidTr="00433C68">
        <w:tc>
          <w:tcPr>
            <w:tcW w:w="1422" w:type="dxa"/>
            <w:shd w:val="clear" w:color="auto" w:fill="auto"/>
          </w:tcPr>
          <w:p w14:paraId="09259A02" w14:textId="77777777" w:rsidR="00F413E5" w:rsidRPr="002A1516" w:rsidRDefault="00F413E5" w:rsidP="00DC4BE8">
            <w:pPr>
              <w:spacing w:line="240" w:lineRule="auto"/>
              <w:ind w:firstLine="0"/>
              <w:jc w:val="center"/>
              <w:rPr>
                <w:b/>
                <w:bCs/>
              </w:rPr>
            </w:pPr>
          </w:p>
        </w:tc>
        <w:tc>
          <w:tcPr>
            <w:tcW w:w="6228" w:type="dxa"/>
            <w:shd w:val="clear" w:color="auto" w:fill="auto"/>
          </w:tcPr>
          <w:p w14:paraId="02920337" w14:textId="77777777" w:rsidR="00F413E5" w:rsidRPr="002A1516" w:rsidRDefault="00F413E5" w:rsidP="00DC4BE8">
            <w:pPr>
              <w:spacing w:line="240" w:lineRule="auto"/>
              <w:ind w:firstLine="0"/>
              <w:jc w:val="center"/>
              <w:rPr>
                <w:b/>
                <w:bCs/>
              </w:rPr>
            </w:pPr>
          </w:p>
        </w:tc>
        <w:tc>
          <w:tcPr>
            <w:tcW w:w="1417" w:type="dxa"/>
            <w:shd w:val="clear" w:color="auto" w:fill="auto"/>
          </w:tcPr>
          <w:p w14:paraId="36920935" w14:textId="77777777" w:rsidR="00F413E5" w:rsidRPr="002A1516" w:rsidRDefault="00F413E5" w:rsidP="00DC4BE8">
            <w:pPr>
              <w:spacing w:line="240" w:lineRule="auto"/>
              <w:ind w:firstLine="0"/>
              <w:jc w:val="center"/>
              <w:rPr>
                <w:b/>
                <w:bCs/>
              </w:rPr>
            </w:pPr>
          </w:p>
        </w:tc>
      </w:tr>
      <w:tr w:rsidR="00F413E5" w:rsidRPr="002A1516" w14:paraId="5DCC80A2" w14:textId="77777777" w:rsidTr="00433C68">
        <w:tc>
          <w:tcPr>
            <w:tcW w:w="1422" w:type="dxa"/>
            <w:shd w:val="clear" w:color="auto" w:fill="auto"/>
          </w:tcPr>
          <w:p w14:paraId="65C6CBA5" w14:textId="77777777" w:rsidR="00F413E5" w:rsidRPr="002A1516" w:rsidRDefault="00F413E5" w:rsidP="00DC4BE8">
            <w:pPr>
              <w:spacing w:line="240" w:lineRule="auto"/>
              <w:ind w:firstLine="0"/>
              <w:jc w:val="center"/>
              <w:rPr>
                <w:b/>
                <w:bCs/>
              </w:rPr>
            </w:pPr>
          </w:p>
        </w:tc>
        <w:tc>
          <w:tcPr>
            <w:tcW w:w="6228" w:type="dxa"/>
            <w:shd w:val="clear" w:color="auto" w:fill="auto"/>
          </w:tcPr>
          <w:p w14:paraId="167F6836" w14:textId="77777777" w:rsidR="00F413E5" w:rsidRPr="002A1516" w:rsidRDefault="00F413E5" w:rsidP="00DC4BE8">
            <w:pPr>
              <w:spacing w:line="240" w:lineRule="auto"/>
              <w:ind w:firstLine="0"/>
              <w:jc w:val="center"/>
              <w:rPr>
                <w:b/>
                <w:bCs/>
              </w:rPr>
            </w:pPr>
          </w:p>
        </w:tc>
        <w:tc>
          <w:tcPr>
            <w:tcW w:w="1417" w:type="dxa"/>
            <w:shd w:val="clear" w:color="auto" w:fill="auto"/>
          </w:tcPr>
          <w:p w14:paraId="30CDAF58" w14:textId="77777777" w:rsidR="00F413E5" w:rsidRPr="002A1516" w:rsidRDefault="00F413E5" w:rsidP="00DC4BE8">
            <w:pPr>
              <w:spacing w:line="240" w:lineRule="auto"/>
              <w:ind w:firstLine="0"/>
              <w:jc w:val="center"/>
              <w:rPr>
                <w:b/>
                <w:bCs/>
              </w:rPr>
            </w:pPr>
          </w:p>
        </w:tc>
      </w:tr>
    </w:tbl>
    <w:p w14:paraId="096FB380" w14:textId="77777777" w:rsidR="00F413E5" w:rsidRDefault="00F413E5" w:rsidP="00F413E5">
      <w:pPr>
        <w:pStyle w:val="ae"/>
        <w:jc w:val="center"/>
        <w:rPr>
          <w:rFonts w:ascii="Times New Roman" w:hAnsi="Times New Roman"/>
          <w:b/>
          <w:color w:val="000000"/>
          <w:sz w:val="24"/>
          <w:szCs w:val="24"/>
        </w:rPr>
      </w:pPr>
    </w:p>
    <w:p w14:paraId="1D45F784" w14:textId="77777777" w:rsidR="00D830AD" w:rsidRDefault="00D830AD" w:rsidP="00B14549">
      <w:pPr>
        <w:pStyle w:val="ae"/>
        <w:jc w:val="center"/>
        <w:rPr>
          <w:rFonts w:ascii="Times New Roman" w:hAnsi="Times New Roman"/>
          <w:b/>
          <w:color w:val="000000"/>
          <w:sz w:val="24"/>
          <w:szCs w:val="24"/>
        </w:rPr>
      </w:pPr>
      <w:r>
        <w:rPr>
          <w:rFonts w:ascii="Times New Roman" w:hAnsi="Times New Roman"/>
          <w:b/>
          <w:color w:val="000000"/>
          <w:sz w:val="24"/>
          <w:szCs w:val="24"/>
        </w:rPr>
        <w:br w:type="page"/>
      </w:r>
    </w:p>
    <w:p w14:paraId="20353768" w14:textId="77777777" w:rsidR="00F731F8" w:rsidRDefault="00F731F8" w:rsidP="00B14549">
      <w:pPr>
        <w:pStyle w:val="ae"/>
        <w:jc w:val="center"/>
        <w:rPr>
          <w:rFonts w:ascii="Times New Roman" w:hAnsi="Times New Roman"/>
          <w:b/>
          <w:color w:val="000000"/>
          <w:sz w:val="24"/>
          <w:szCs w:val="24"/>
        </w:rPr>
      </w:pPr>
    </w:p>
    <w:p w14:paraId="349B49F4" w14:textId="77777777" w:rsidR="00B14549" w:rsidRDefault="00B14549" w:rsidP="00B14549">
      <w:pPr>
        <w:pStyle w:val="ae"/>
        <w:jc w:val="center"/>
        <w:rPr>
          <w:rFonts w:ascii="Times New Roman" w:hAnsi="Times New Roman"/>
          <w:b/>
          <w:color w:val="000000"/>
          <w:sz w:val="24"/>
          <w:szCs w:val="24"/>
        </w:rPr>
      </w:pPr>
      <w:r>
        <w:rPr>
          <w:rFonts w:ascii="Times New Roman" w:hAnsi="Times New Roman"/>
          <w:b/>
          <w:color w:val="000000"/>
          <w:sz w:val="24"/>
          <w:szCs w:val="24"/>
        </w:rPr>
        <w:t>С</w:t>
      </w:r>
      <w:r w:rsidR="00D03320">
        <w:rPr>
          <w:rFonts w:ascii="Times New Roman" w:hAnsi="Times New Roman"/>
          <w:b/>
          <w:color w:val="000000"/>
          <w:sz w:val="24"/>
          <w:szCs w:val="24"/>
        </w:rPr>
        <w:t>одержание</w:t>
      </w:r>
    </w:p>
    <w:p w14:paraId="4470DFD2" w14:textId="77777777" w:rsidR="00F731F8" w:rsidRPr="00F731F8" w:rsidRDefault="00F731F8" w:rsidP="00F731F8">
      <w:pPr>
        <w:rPr>
          <w:lang w:eastAsia="ru-RU"/>
        </w:rPr>
      </w:pPr>
      <w:bookmarkStart w:id="0" w:name="_GoBack"/>
      <w:bookmarkEnd w:id="0"/>
    </w:p>
    <w:sdt>
      <w:sdtPr>
        <w:id w:val="-1871914540"/>
        <w:docPartObj>
          <w:docPartGallery w:val="Table of Contents"/>
          <w:docPartUnique/>
        </w:docPartObj>
      </w:sdtPr>
      <w:sdtEndPr>
        <w:rPr>
          <w:b/>
          <w:bCs/>
        </w:rPr>
      </w:sdtEndPr>
      <w:sdtContent>
        <w:p w14:paraId="39474E63" w14:textId="77777777" w:rsidR="006C560D" w:rsidRDefault="00697D2C">
          <w:pPr>
            <w:pStyle w:val="11"/>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528239912" w:history="1">
            <w:r w:rsidR="006C560D" w:rsidRPr="00282A9A">
              <w:rPr>
                <w:rStyle w:val="af"/>
                <w:rFonts w:cs="Times New Roman"/>
                <w:noProof/>
              </w:rPr>
              <w:t>1</w:t>
            </w:r>
            <w:r w:rsidR="006C560D">
              <w:rPr>
                <w:rFonts w:asciiTheme="minorHAnsi" w:eastAsiaTheme="minorEastAsia" w:hAnsiTheme="minorHAnsi"/>
                <w:noProof/>
                <w:sz w:val="22"/>
                <w:lang w:eastAsia="ru-RU"/>
              </w:rPr>
              <w:tab/>
            </w:r>
            <w:r w:rsidR="006C560D" w:rsidRPr="00282A9A">
              <w:rPr>
                <w:rStyle w:val="af"/>
                <w:rFonts w:cs="Times New Roman"/>
                <w:noProof/>
              </w:rPr>
              <w:t>Область применения</w:t>
            </w:r>
            <w:r w:rsidR="006C560D">
              <w:rPr>
                <w:noProof/>
                <w:webHidden/>
              </w:rPr>
              <w:tab/>
            </w:r>
            <w:r w:rsidR="006C560D">
              <w:rPr>
                <w:noProof/>
                <w:webHidden/>
              </w:rPr>
              <w:fldChar w:fldCharType="begin"/>
            </w:r>
            <w:r w:rsidR="006C560D">
              <w:rPr>
                <w:noProof/>
                <w:webHidden/>
              </w:rPr>
              <w:instrText xml:space="preserve"> PAGEREF _Toc528239912 \h </w:instrText>
            </w:r>
            <w:r w:rsidR="006C560D">
              <w:rPr>
                <w:noProof/>
                <w:webHidden/>
              </w:rPr>
            </w:r>
            <w:r w:rsidR="006C560D">
              <w:rPr>
                <w:noProof/>
                <w:webHidden/>
              </w:rPr>
              <w:fldChar w:fldCharType="separate"/>
            </w:r>
            <w:r w:rsidR="006C560D">
              <w:rPr>
                <w:noProof/>
                <w:webHidden/>
              </w:rPr>
              <w:t>4</w:t>
            </w:r>
            <w:r w:rsidR="006C560D">
              <w:rPr>
                <w:noProof/>
                <w:webHidden/>
              </w:rPr>
              <w:fldChar w:fldCharType="end"/>
            </w:r>
          </w:hyperlink>
        </w:p>
        <w:p w14:paraId="7F96F04C" w14:textId="77777777" w:rsidR="006C560D" w:rsidRDefault="00B37179">
          <w:pPr>
            <w:pStyle w:val="11"/>
            <w:rPr>
              <w:rFonts w:asciiTheme="minorHAnsi" w:eastAsiaTheme="minorEastAsia" w:hAnsiTheme="minorHAnsi"/>
              <w:noProof/>
              <w:sz w:val="22"/>
              <w:lang w:eastAsia="ru-RU"/>
            </w:rPr>
          </w:pPr>
          <w:hyperlink w:anchor="_Toc528239913" w:history="1">
            <w:r w:rsidR="006C560D" w:rsidRPr="00282A9A">
              <w:rPr>
                <w:rStyle w:val="af"/>
                <w:rFonts w:cs="Times New Roman"/>
                <w:noProof/>
              </w:rPr>
              <w:t>2</w:t>
            </w:r>
            <w:r w:rsidR="006C560D">
              <w:rPr>
                <w:rFonts w:asciiTheme="minorHAnsi" w:eastAsiaTheme="minorEastAsia" w:hAnsiTheme="minorHAnsi"/>
                <w:noProof/>
                <w:sz w:val="22"/>
                <w:lang w:eastAsia="ru-RU"/>
              </w:rPr>
              <w:tab/>
            </w:r>
            <w:r w:rsidR="006C560D" w:rsidRPr="00282A9A">
              <w:rPr>
                <w:rStyle w:val="af"/>
                <w:rFonts w:cs="Times New Roman"/>
                <w:noProof/>
              </w:rPr>
              <w:t>Сокращения, термины и определения</w:t>
            </w:r>
            <w:r w:rsidR="006C560D">
              <w:rPr>
                <w:noProof/>
                <w:webHidden/>
              </w:rPr>
              <w:tab/>
            </w:r>
            <w:r w:rsidR="006C560D">
              <w:rPr>
                <w:noProof/>
                <w:webHidden/>
              </w:rPr>
              <w:fldChar w:fldCharType="begin"/>
            </w:r>
            <w:r w:rsidR="006C560D">
              <w:rPr>
                <w:noProof/>
                <w:webHidden/>
              </w:rPr>
              <w:instrText xml:space="preserve"> PAGEREF _Toc528239913 \h </w:instrText>
            </w:r>
            <w:r w:rsidR="006C560D">
              <w:rPr>
                <w:noProof/>
                <w:webHidden/>
              </w:rPr>
            </w:r>
            <w:r w:rsidR="006C560D">
              <w:rPr>
                <w:noProof/>
                <w:webHidden/>
              </w:rPr>
              <w:fldChar w:fldCharType="separate"/>
            </w:r>
            <w:r w:rsidR="006C560D">
              <w:rPr>
                <w:noProof/>
                <w:webHidden/>
              </w:rPr>
              <w:t>4</w:t>
            </w:r>
            <w:r w:rsidR="006C560D">
              <w:rPr>
                <w:noProof/>
                <w:webHidden/>
              </w:rPr>
              <w:fldChar w:fldCharType="end"/>
            </w:r>
          </w:hyperlink>
        </w:p>
        <w:p w14:paraId="5C8D869F" w14:textId="77777777" w:rsidR="006C560D" w:rsidRDefault="00B37179">
          <w:pPr>
            <w:pStyle w:val="11"/>
            <w:rPr>
              <w:rFonts w:asciiTheme="minorHAnsi" w:eastAsiaTheme="minorEastAsia" w:hAnsiTheme="minorHAnsi"/>
              <w:noProof/>
              <w:sz w:val="22"/>
              <w:lang w:eastAsia="ru-RU"/>
            </w:rPr>
          </w:pPr>
          <w:hyperlink w:anchor="_Toc528239914" w:history="1">
            <w:r w:rsidR="006C560D" w:rsidRPr="00282A9A">
              <w:rPr>
                <w:rStyle w:val="af"/>
                <w:rFonts w:cs="Times New Roman"/>
                <w:noProof/>
              </w:rPr>
              <w:t>3</w:t>
            </w:r>
            <w:r w:rsidR="006C560D">
              <w:rPr>
                <w:rFonts w:asciiTheme="minorHAnsi" w:eastAsiaTheme="minorEastAsia" w:hAnsiTheme="minorHAnsi"/>
                <w:noProof/>
                <w:sz w:val="22"/>
                <w:lang w:eastAsia="ru-RU"/>
              </w:rPr>
              <w:tab/>
            </w:r>
            <w:r w:rsidR="006C560D" w:rsidRPr="00282A9A">
              <w:rPr>
                <w:rStyle w:val="af"/>
                <w:rFonts w:cs="Times New Roman"/>
                <w:noProof/>
              </w:rPr>
              <w:t>Общие положения</w:t>
            </w:r>
            <w:r w:rsidR="006C560D">
              <w:rPr>
                <w:noProof/>
                <w:webHidden/>
              </w:rPr>
              <w:tab/>
            </w:r>
            <w:r w:rsidR="006C560D">
              <w:rPr>
                <w:noProof/>
                <w:webHidden/>
              </w:rPr>
              <w:fldChar w:fldCharType="begin"/>
            </w:r>
            <w:r w:rsidR="006C560D">
              <w:rPr>
                <w:noProof/>
                <w:webHidden/>
              </w:rPr>
              <w:instrText xml:space="preserve"> PAGEREF _Toc528239914 \h </w:instrText>
            </w:r>
            <w:r w:rsidR="006C560D">
              <w:rPr>
                <w:noProof/>
                <w:webHidden/>
              </w:rPr>
            </w:r>
            <w:r w:rsidR="006C560D">
              <w:rPr>
                <w:noProof/>
                <w:webHidden/>
              </w:rPr>
              <w:fldChar w:fldCharType="separate"/>
            </w:r>
            <w:r w:rsidR="006C560D">
              <w:rPr>
                <w:noProof/>
                <w:webHidden/>
              </w:rPr>
              <w:t>5</w:t>
            </w:r>
            <w:r w:rsidR="006C560D">
              <w:rPr>
                <w:noProof/>
                <w:webHidden/>
              </w:rPr>
              <w:fldChar w:fldCharType="end"/>
            </w:r>
          </w:hyperlink>
        </w:p>
        <w:p w14:paraId="3C727B12" w14:textId="77777777" w:rsidR="006C560D" w:rsidRDefault="00B37179">
          <w:pPr>
            <w:pStyle w:val="11"/>
            <w:rPr>
              <w:rFonts w:asciiTheme="minorHAnsi" w:eastAsiaTheme="minorEastAsia" w:hAnsiTheme="minorHAnsi"/>
              <w:noProof/>
              <w:sz w:val="22"/>
              <w:lang w:eastAsia="ru-RU"/>
            </w:rPr>
          </w:pPr>
          <w:hyperlink w:anchor="_Toc528239915" w:history="1">
            <w:r w:rsidR="006C560D" w:rsidRPr="00282A9A">
              <w:rPr>
                <w:rStyle w:val="af"/>
                <w:rFonts w:cs="Times New Roman"/>
                <w:noProof/>
              </w:rPr>
              <w:t>4</w:t>
            </w:r>
            <w:r w:rsidR="006C560D">
              <w:rPr>
                <w:rFonts w:asciiTheme="minorHAnsi" w:eastAsiaTheme="minorEastAsia" w:hAnsiTheme="minorHAnsi"/>
                <w:noProof/>
                <w:sz w:val="22"/>
                <w:lang w:eastAsia="ru-RU"/>
              </w:rPr>
              <w:tab/>
            </w:r>
            <w:r w:rsidR="006C560D" w:rsidRPr="00282A9A">
              <w:rPr>
                <w:rStyle w:val="af"/>
                <w:rFonts w:cs="Times New Roman"/>
                <w:noProof/>
              </w:rPr>
              <w:t>Порядок разработки документов</w:t>
            </w:r>
            <w:r w:rsidR="006C560D">
              <w:rPr>
                <w:noProof/>
                <w:webHidden/>
              </w:rPr>
              <w:tab/>
            </w:r>
            <w:r w:rsidR="006C560D">
              <w:rPr>
                <w:noProof/>
                <w:webHidden/>
              </w:rPr>
              <w:fldChar w:fldCharType="begin"/>
            </w:r>
            <w:r w:rsidR="006C560D">
              <w:rPr>
                <w:noProof/>
                <w:webHidden/>
              </w:rPr>
              <w:instrText xml:space="preserve"> PAGEREF _Toc528239915 \h </w:instrText>
            </w:r>
            <w:r w:rsidR="006C560D">
              <w:rPr>
                <w:noProof/>
                <w:webHidden/>
              </w:rPr>
            </w:r>
            <w:r w:rsidR="006C560D">
              <w:rPr>
                <w:noProof/>
                <w:webHidden/>
              </w:rPr>
              <w:fldChar w:fldCharType="separate"/>
            </w:r>
            <w:r w:rsidR="006C560D">
              <w:rPr>
                <w:noProof/>
                <w:webHidden/>
              </w:rPr>
              <w:t>6</w:t>
            </w:r>
            <w:r w:rsidR="006C560D">
              <w:rPr>
                <w:noProof/>
                <w:webHidden/>
              </w:rPr>
              <w:fldChar w:fldCharType="end"/>
            </w:r>
          </w:hyperlink>
        </w:p>
        <w:p w14:paraId="0EE83E4E" w14:textId="77777777" w:rsidR="006C560D" w:rsidRDefault="00B37179">
          <w:pPr>
            <w:pStyle w:val="11"/>
            <w:rPr>
              <w:rFonts w:asciiTheme="minorHAnsi" w:eastAsiaTheme="minorEastAsia" w:hAnsiTheme="minorHAnsi"/>
              <w:noProof/>
              <w:sz w:val="22"/>
              <w:lang w:eastAsia="ru-RU"/>
            </w:rPr>
          </w:pPr>
          <w:hyperlink w:anchor="_Toc528239916" w:history="1">
            <w:r w:rsidR="006C560D" w:rsidRPr="00282A9A">
              <w:rPr>
                <w:rStyle w:val="af"/>
                <w:rFonts w:cs="Times New Roman"/>
                <w:noProof/>
              </w:rPr>
              <w:t>5</w:t>
            </w:r>
            <w:r w:rsidR="006C560D">
              <w:rPr>
                <w:rFonts w:asciiTheme="minorHAnsi" w:eastAsiaTheme="minorEastAsia" w:hAnsiTheme="minorHAnsi"/>
                <w:noProof/>
                <w:sz w:val="22"/>
                <w:lang w:eastAsia="ru-RU"/>
              </w:rPr>
              <w:tab/>
            </w:r>
            <w:r w:rsidR="006C560D" w:rsidRPr="00282A9A">
              <w:rPr>
                <w:rStyle w:val="af"/>
                <w:rFonts w:cs="Times New Roman"/>
                <w:noProof/>
              </w:rPr>
              <w:t>Порядок обновления документов</w:t>
            </w:r>
            <w:r w:rsidR="006C560D">
              <w:rPr>
                <w:noProof/>
                <w:webHidden/>
              </w:rPr>
              <w:tab/>
            </w:r>
            <w:r w:rsidR="006C560D">
              <w:rPr>
                <w:noProof/>
                <w:webHidden/>
              </w:rPr>
              <w:fldChar w:fldCharType="begin"/>
            </w:r>
            <w:r w:rsidR="006C560D">
              <w:rPr>
                <w:noProof/>
                <w:webHidden/>
              </w:rPr>
              <w:instrText xml:space="preserve"> PAGEREF _Toc528239916 \h </w:instrText>
            </w:r>
            <w:r w:rsidR="006C560D">
              <w:rPr>
                <w:noProof/>
                <w:webHidden/>
              </w:rPr>
            </w:r>
            <w:r w:rsidR="006C560D">
              <w:rPr>
                <w:noProof/>
                <w:webHidden/>
              </w:rPr>
              <w:fldChar w:fldCharType="separate"/>
            </w:r>
            <w:r w:rsidR="006C560D">
              <w:rPr>
                <w:noProof/>
                <w:webHidden/>
              </w:rPr>
              <w:t>7</w:t>
            </w:r>
            <w:r w:rsidR="006C560D">
              <w:rPr>
                <w:noProof/>
                <w:webHidden/>
              </w:rPr>
              <w:fldChar w:fldCharType="end"/>
            </w:r>
          </w:hyperlink>
        </w:p>
        <w:p w14:paraId="7EAAE4DD" w14:textId="77777777" w:rsidR="006C560D" w:rsidRDefault="00B37179">
          <w:pPr>
            <w:pStyle w:val="11"/>
            <w:rPr>
              <w:rFonts w:asciiTheme="minorHAnsi" w:eastAsiaTheme="minorEastAsia" w:hAnsiTheme="minorHAnsi"/>
              <w:noProof/>
              <w:sz w:val="22"/>
              <w:lang w:eastAsia="ru-RU"/>
            </w:rPr>
          </w:pPr>
          <w:hyperlink w:anchor="_Toc528239917" w:history="1">
            <w:r w:rsidR="006C560D" w:rsidRPr="00282A9A">
              <w:rPr>
                <w:rStyle w:val="af"/>
                <w:rFonts w:cs="Times New Roman"/>
                <w:noProof/>
              </w:rPr>
              <w:t>6</w:t>
            </w:r>
            <w:r w:rsidR="006C560D">
              <w:rPr>
                <w:rFonts w:asciiTheme="minorHAnsi" w:eastAsiaTheme="minorEastAsia" w:hAnsiTheme="minorHAnsi"/>
                <w:noProof/>
                <w:sz w:val="22"/>
                <w:lang w:eastAsia="ru-RU"/>
              </w:rPr>
              <w:tab/>
            </w:r>
            <w:r w:rsidR="006C560D" w:rsidRPr="00282A9A">
              <w:rPr>
                <w:rStyle w:val="af"/>
                <w:rFonts w:cs="Times New Roman"/>
                <w:noProof/>
              </w:rPr>
              <w:t>Отмена документов</w:t>
            </w:r>
            <w:r w:rsidR="006C560D">
              <w:rPr>
                <w:noProof/>
                <w:webHidden/>
              </w:rPr>
              <w:tab/>
            </w:r>
            <w:r w:rsidR="006C560D">
              <w:rPr>
                <w:noProof/>
                <w:webHidden/>
              </w:rPr>
              <w:fldChar w:fldCharType="begin"/>
            </w:r>
            <w:r w:rsidR="006C560D">
              <w:rPr>
                <w:noProof/>
                <w:webHidden/>
              </w:rPr>
              <w:instrText xml:space="preserve"> PAGEREF _Toc528239917 \h </w:instrText>
            </w:r>
            <w:r w:rsidR="006C560D">
              <w:rPr>
                <w:noProof/>
                <w:webHidden/>
              </w:rPr>
            </w:r>
            <w:r w:rsidR="006C560D">
              <w:rPr>
                <w:noProof/>
                <w:webHidden/>
              </w:rPr>
              <w:fldChar w:fldCharType="separate"/>
            </w:r>
            <w:r w:rsidR="006C560D">
              <w:rPr>
                <w:noProof/>
                <w:webHidden/>
              </w:rPr>
              <w:t>8</w:t>
            </w:r>
            <w:r w:rsidR="006C560D">
              <w:rPr>
                <w:noProof/>
                <w:webHidden/>
              </w:rPr>
              <w:fldChar w:fldCharType="end"/>
            </w:r>
          </w:hyperlink>
        </w:p>
        <w:p w14:paraId="7D1AEAC4" w14:textId="77777777" w:rsidR="006C560D" w:rsidRDefault="00B37179">
          <w:pPr>
            <w:pStyle w:val="11"/>
            <w:rPr>
              <w:rFonts w:asciiTheme="minorHAnsi" w:eastAsiaTheme="minorEastAsia" w:hAnsiTheme="minorHAnsi"/>
              <w:noProof/>
              <w:sz w:val="22"/>
              <w:lang w:eastAsia="ru-RU"/>
            </w:rPr>
          </w:pPr>
          <w:hyperlink w:anchor="_Toc528239918" w:history="1">
            <w:r w:rsidR="006C560D" w:rsidRPr="00282A9A">
              <w:rPr>
                <w:rStyle w:val="af"/>
                <w:rFonts w:cs="Times New Roman"/>
                <w:noProof/>
              </w:rPr>
              <w:t>7</w:t>
            </w:r>
            <w:r w:rsidR="006C560D">
              <w:rPr>
                <w:rFonts w:asciiTheme="minorHAnsi" w:eastAsiaTheme="minorEastAsia" w:hAnsiTheme="minorHAnsi"/>
                <w:noProof/>
                <w:sz w:val="22"/>
                <w:lang w:eastAsia="ru-RU"/>
              </w:rPr>
              <w:tab/>
            </w:r>
            <w:r w:rsidR="006C560D" w:rsidRPr="00282A9A">
              <w:rPr>
                <w:rStyle w:val="af"/>
                <w:rFonts w:cs="Times New Roman"/>
                <w:noProof/>
              </w:rPr>
              <w:t>Структура и оформление документов</w:t>
            </w:r>
            <w:r w:rsidR="006C560D">
              <w:rPr>
                <w:noProof/>
                <w:webHidden/>
              </w:rPr>
              <w:tab/>
            </w:r>
            <w:r w:rsidR="006C560D">
              <w:rPr>
                <w:noProof/>
                <w:webHidden/>
              </w:rPr>
              <w:fldChar w:fldCharType="begin"/>
            </w:r>
            <w:r w:rsidR="006C560D">
              <w:rPr>
                <w:noProof/>
                <w:webHidden/>
              </w:rPr>
              <w:instrText xml:space="preserve"> PAGEREF _Toc528239918 \h </w:instrText>
            </w:r>
            <w:r w:rsidR="006C560D">
              <w:rPr>
                <w:noProof/>
                <w:webHidden/>
              </w:rPr>
            </w:r>
            <w:r w:rsidR="006C560D">
              <w:rPr>
                <w:noProof/>
                <w:webHidden/>
              </w:rPr>
              <w:fldChar w:fldCharType="separate"/>
            </w:r>
            <w:r w:rsidR="006C560D">
              <w:rPr>
                <w:noProof/>
                <w:webHidden/>
              </w:rPr>
              <w:t>8</w:t>
            </w:r>
            <w:r w:rsidR="006C560D">
              <w:rPr>
                <w:noProof/>
                <w:webHidden/>
              </w:rPr>
              <w:fldChar w:fldCharType="end"/>
            </w:r>
          </w:hyperlink>
        </w:p>
        <w:p w14:paraId="0CAD6468" w14:textId="77777777" w:rsidR="006C560D" w:rsidRDefault="00B37179">
          <w:pPr>
            <w:pStyle w:val="11"/>
            <w:rPr>
              <w:rFonts w:asciiTheme="minorHAnsi" w:eastAsiaTheme="minorEastAsia" w:hAnsiTheme="minorHAnsi"/>
              <w:noProof/>
              <w:sz w:val="22"/>
              <w:lang w:eastAsia="ru-RU"/>
            </w:rPr>
          </w:pPr>
          <w:hyperlink w:anchor="_Toc528239919" w:history="1">
            <w:r w:rsidR="006C560D" w:rsidRPr="00282A9A">
              <w:rPr>
                <w:rStyle w:val="af"/>
                <w:rFonts w:cs="Times New Roman"/>
                <w:noProof/>
              </w:rPr>
              <w:t>8</w:t>
            </w:r>
            <w:r w:rsidR="006C560D">
              <w:rPr>
                <w:rFonts w:asciiTheme="minorHAnsi" w:eastAsiaTheme="minorEastAsia" w:hAnsiTheme="minorHAnsi"/>
                <w:noProof/>
                <w:sz w:val="22"/>
                <w:lang w:eastAsia="ru-RU"/>
              </w:rPr>
              <w:tab/>
            </w:r>
            <w:r w:rsidR="006C560D" w:rsidRPr="00282A9A">
              <w:rPr>
                <w:rStyle w:val="af"/>
                <w:rFonts w:cs="Times New Roman"/>
                <w:noProof/>
              </w:rPr>
              <w:t>Авторские права</w:t>
            </w:r>
            <w:r w:rsidR="006C560D">
              <w:rPr>
                <w:noProof/>
                <w:webHidden/>
              </w:rPr>
              <w:tab/>
            </w:r>
            <w:r w:rsidR="006C560D">
              <w:rPr>
                <w:noProof/>
                <w:webHidden/>
              </w:rPr>
              <w:fldChar w:fldCharType="begin"/>
            </w:r>
            <w:r w:rsidR="006C560D">
              <w:rPr>
                <w:noProof/>
                <w:webHidden/>
              </w:rPr>
              <w:instrText xml:space="preserve"> PAGEREF _Toc528239919 \h </w:instrText>
            </w:r>
            <w:r w:rsidR="006C560D">
              <w:rPr>
                <w:noProof/>
                <w:webHidden/>
              </w:rPr>
            </w:r>
            <w:r w:rsidR="006C560D">
              <w:rPr>
                <w:noProof/>
                <w:webHidden/>
              </w:rPr>
              <w:fldChar w:fldCharType="separate"/>
            </w:r>
            <w:r w:rsidR="006C560D">
              <w:rPr>
                <w:noProof/>
                <w:webHidden/>
              </w:rPr>
              <w:t>9</w:t>
            </w:r>
            <w:r w:rsidR="006C560D">
              <w:rPr>
                <w:noProof/>
                <w:webHidden/>
              </w:rPr>
              <w:fldChar w:fldCharType="end"/>
            </w:r>
          </w:hyperlink>
        </w:p>
        <w:p w14:paraId="72F19F5A" w14:textId="77777777" w:rsidR="006C560D" w:rsidRDefault="00B37179">
          <w:pPr>
            <w:pStyle w:val="11"/>
            <w:rPr>
              <w:rFonts w:asciiTheme="minorHAnsi" w:eastAsiaTheme="minorEastAsia" w:hAnsiTheme="minorHAnsi"/>
              <w:noProof/>
              <w:sz w:val="22"/>
              <w:lang w:eastAsia="ru-RU"/>
            </w:rPr>
          </w:pPr>
          <w:hyperlink w:anchor="_Toc528239920" w:history="1">
            <w:r w:rsidR="006C560D" w:rsidRPr="00282A9A">
              <w:rPr>
                <w:rStyle w:val="af"/>
                <w:rFonts w:cs="Times New Roman"/>
                <w:noProof/>
              </w:rPr>
              <w:t>Приложение 1</w:t>
            </w:r>
            <w:r w:rsidR="006C560D">
              <w:rPr>
                <w:noProof/>
                <w:webHidden/>
              </w:rPr>
              <w:tab/>
            </w:r>
            <w:r w:rsidR="006C560D">
              <w:rPr>
                <w:noProof/>
                <w:webHidden/>
              </w:rPr>
              <w:fldChar w:fldCharType="begin"/>
            </w:r>
            <w:r w:rsidR="006C560D">
              <w:rPr>
                <w:noProof/>
                <w:webHidden/>
              </w:rPr>
              <w:instrText xml:space="preserve"> PAGEREF _Toc528239920 \h </w:instrText>
            </w:r>
            <w:r w:rsidR="006C560D">
              <w:rPr>
                <w:noProof/>
                <w:webHidden/>
              </w:rPr>
            </w:r>
            <w:r w:rsidR="006C560D">
              <w:rPr>
                <w:noProof/>
                <w:webHidden/>
              </w:rPr>
              <w:fldChar w:fldCharType="separate"/>
            </w:r>
            <w:r w:rsidR="006C560D">
              <w:rPr>
                <w:noProof/>
                <w:webHidden/>
              </w:rPr>
              <w:t>10</w:t>
            </w:r>
            <w:r w:rsidR="006C560D">
              <w:rPr>
                <w:noProof/>
                <w:webHidden/>
              </w:rPr>
              <w:fldChar w:fldCharType="end"/>
            </w:r>
          </w:hyperlink>
        </w:p>
        <w:p w14:paraId="3A7B3B07" w14:textId="77777777" w:rsidR="00697D2C" w:rsidRDefault="00697D2C" w:rsidP="00117432">
          <w:pPr>
            <w:ind w:firstLine="0"/>
          </w:pPr>
          <w:r>
            <w:rPr>
              <w:b/>
              <w:bCs/>
            </w:rPr>
            <w:fldChar w:fldCharType="end"/>
          </w:r>
        </w:p>
      </w:sdtContent>
    </w:sdt>
    <w:p w14:paraId="249454C9" w14:textId="77777777" w:rsidR="00F731F8" w:rsidRDefault="00F731F8" w:rsidP="00F731F8">
      <w:pPr>
        <w:pStyle w:val="1"/>
        <w:spacing w:before="120" w:after="120" w:line="360" w:lineRule="auto"/>
        <w:ind w:left="993"/>
        <w:rPr>
          <w:rFonts w:ascii="Times New Roman" w:hAnsi="Times New Roman" w:cs="Times New Roman"/>
          <w:sz w:val="24"/>
          <w:szCs w:val="24"/>
        </w:rPr>
      </w:pPr>
    </w:p>
    <w:p w14:paraId="6985634E" w14:textId="77777777" w:rsidR="00F731F8" w:rsidRDefault="00F731F8" w:rsidP="00F731F8">
      <w:pPr>
        <w:rPr>
          <w:lang w:eastAsia="ru-RU"/>
        </w:rPr>
      </w:pPr>
    </w:p>
    <w:p w14:paraId="3D3FA1B2" w14:textId="77777777" w:rsidR="00F731F8" w:rsidRDefault="00F731F8" w:rsidP="00F731F8">
      <w:pPr>
        <w:rPr>
          <w:lang w:eastAsia="ru-RU"/>
        </w:rPr>
      </w:pPr>
    </w:p>
    <w:p w14:paraId="4D2AF4E4" w14:textId="77777777" w:rsidR="00F731F8" w:rsidRDefault="00F731F8" w:rsidP="00F731F8">
      <w:pPr>
        <w:rPr>
          <w:lang w:eastAsia="ru-RU"/>
        </w:rPr>
      </w:pPr>
    </w:p>
    <w:p w14:paraId="0401B6C2" w14:textId="77777777" w:rsidR="00F731F8" w:rsidRDefault="00F731F8" w:rsidP="00F731F8">
      <w:pPr>
        <w:rPr>
          <w:lang w:eastAsia="ru-RU"/>
        </w:rPr>
      </w:pPr>
    </w:p>
    <w:p w14:paraId="50CCE17B" w14:textId="77777777" w:rsidR="006C560D" w:rsidRDefault="006C560D" w:rsidP="00F731F8">
      <w:pPr>
        <w:rPr>
          <w:lang w:eastAsia="ru-RU"/>
        </w:rPr>
      </w:pPr>
      <w:r>
        <w:rPr>
          <w:lang w:eastAsia="ru-RU"/>
        </w:rPr>
        <w:br w:type="page"/>
      </w:r>
    </w:p>
    <w:p w14:paraId="5EF2FD94" w14:textId="77777777" w:rsidR="00697D2C" w:rsidRPr="00697D2C" w:rsidRDefault="00697D2C" w:rsidP="00117432">
      <w:pPr>
        <w:pStyle w:val="1"/>
        <w:numPr>
          <w:ilvl w:val="0"/>
          <w:numId w:val="5"/>
        </w:numPr>
        <w:spacing w:before="120" w:after="120" w:line="360" w:lineRule="auto"/>
        <w:ind w:left="993" w:hanging="284"/>
        <w:rPr>
          <w:rFonts w:ascii="Times New Roman" w:hAnsi="Times New Roman" w:cs="Times New Roman"/>
          <w:sz w:val="24"/>
          <w:szCs w:val="24"/>
        </w:rPr>
      </w:pPr>
      <w:bookmarkStart w:id="1" w:name="_Toc528239848"/>
      <w:bookmarkStart w:id="2" w:name="_Toc528239912"/>
      <w:r w:rsidRPr="00697D2C">
        <w:rPr>
          <w:rFonts w:ascii="Times New Roman" w:hAnsi="Times New Roman" w:cs="Times New Roman"/>
          <w:sz w:val="24"/>
          <w:szCs w:val="24"/>
        </w:rPr>
        <w:lastRenderedPageBreak/>
        <w:t>Область применения</w:t>
      </w:r>
      <w:bookmarkEnd w:id="1"/>
      <w:bookmarkEnd w:id="2"/>
      <w:r w:rsidRPr="00697D2C">
        <w:rPr>
          <w:rFonts w:ascii="Times New Roman" w:hAnsi="Times New Roman" w:cs="Times New Roman"/>
          <w:sz w:val="24"/>
          <w:szCs w:val="24"/>
        </w:rPr>
        <w:t xml:space="preserve"> </w:t>
      </w:r>
    </w:p>
    <w:p w14:paraId="2AF70510" w14:textId="77777777" w:rsidR="004C5D76" w:rsidRDefault="00697D2C" w:rsidP="00697D2C">
      <w:pPr>
        <w:pStyle w:val="aa"/>
        <w:spacing w:line="360" w:lineRule="auto"/>
        <w:rPr>
          <w:sz w:val="24"/>
          <w:lang w:val="ru-RU"/>
        </w:rPr>
      </w:pPr>
      <w:r w:rsidRPr="00D94A4E">
        <w:rPr>
          <w:sz w:val="24"/>
          <w:lang w:val="ru-RU"/>
        </w:rPr>
        <w:t xml:space="preserve">Настоящие Правила </w:t>
      </w:r>
      <w:r w:rsidR="00B72052">
        <w:rPr>
          <w:sz w:val="24"/>
          <w:lang w:val="ru-RU"/>
        </w:rPr>
        <w:t xml:space="preserve">определяют порядок разработки, принятия, </w:t>
      </w:r>
      <w:r w:rsidR="004C5D76">
        <w:rPr>
          <w:sz w:val="24"/>
          <w:lang w:val="ru-RU"/>
        </w:rPr>
        <w:t xml:space="preserve">распространения, </w:t>
      </w:r>
      <w:r w:rsidR="00475814">
        <w:rPr>
          <w:sz w:val="24"/>
          <w:lang w:val="ru-RU"/>
        </w:rPr>
        <w:t>пересмотра</w:t>
      </w:r>
      <w:r w:rsidR="00B72052">
        <w:rPr>
          <w:sz w:val="24"/>
          <w:lang w:val="ru-RU"/>
        </w:rPr>
        <w:t xml:space="preserve"> и отмены документов региональной организации по аккредитации</w:t>
      </w:r>
      <w:r w:rsidRPr="00D94A4E">
        <w:rPr>
          <w:sz w:val="24"/>
          <w:lang w:val="ru-RU"/>
        </w:rPr>
        <w:t>.</w:t>
      </w:r>
      <w:r w:rsidR="00B72052">
        <w:rPr>
          <w:sz w:val="24"/>
          <w:lang w:val="ru-RU"/>
        </w:rPr>
        <w:t xml:space="preserve"> Они относятся ко всем документам, разрабатываемым и принимаемым в рамках региональной организации по аккредитации</w:t>
      </w:r>
      <w:r w:rsidR="004C5D76">
        <w:rPr>
          <w:sz w:val="24"/>
          <w:lang w:val="ru-RU"/>
        </w:rPr>
        <w:t xml:space="preserve">, кроме </w:t>
      </w:r>
      <w:r w:rsidR="007E5C5A">
        <w:rPr>
          <w:sz w:val="24"/>
          <w:lang w:val="ru-RU"/>
        </w:rPr>
        <w:t>документов</w:t>
      </w:r>
      <w:r w:rsidR="004C5D76">
        <w:rPr>
          <w:sz w:val="24"/>
          <w:lang w:val="ru-RU"/>
        </w:rPr>
        <w:t xml:space="preserve"> информационного характера, которые ведутся и публикуются секретариатом (списки членов организации, комитетов, рабочих групп и т.п.)</w:t>
      </w:r>
      <w:r w:rsidR="00B72052">
        <w:rPr>
          <w:sz w:val="24"/>
          <w:lang w:val="ru-RU"/>
        </w:rPr>
        <w:t xml:space="preserve">. </w:t>
      </w:r>
    </w:p>
    <w:p w14:paraId="6189F8AC" w14:textId="77777777" w:rsidR="00D03320" w:rsidRDefault="00B72052" w:rsidP="00697D2C">
      <w:pPr>
        <w:pStyle w:val="aa"/>
        <w:spacing w:line="360" w:lineRule="auto"/>
        <w:rPr>
          <w:sz w:val="24"/>
          <w:lang w:val="ru-RU"/>
        </w:rPr>
      </w:pPr>
      <w:r>
        <w:rPr>
          <w:sz w:val="24"/>
          <w:lang w:val="ru-RU"/>
        </w:rPr>
        <w:t>Секретариат, постоянные комитеты и иные управляющие и рабочие органы региональной организации по аккредитации должны обеспечивать, чтобы разработка проектов документов, а также управление документами региональной организации по аккредитации осуществлялись в соответствии с настоящими Правилами.</w:t>
      </w:r>
    </w:p>
    <w:p w14:paraId="0515D1BA" w14:textId="77777777" w:rsidR="007E5C5A" w:rsidRDefault="007E5C5A" w:rsidP="00697D2C">
      <w:pPr>
        <w:pStyle w:val="aa"/>
        <w:spacing w:line="360" w:lineRule="auto"/>
        <w:rPr>
          <w:sz w:val="24"/>
          <w:lang w:val="ru-RU"/>
        </w:rPr>
      </w:pPr>
      <w:r>
        <w:rPr>
          <w:sz w:val="24"/>
          <w:lang w:val="ru-RU"/>
        </w:rPr>
        <w:t>Настоящие Правила не являются обязательными для применения в отношении документов, разрабатываемых и действующих в рамках национальных систем аккредитации участников региональной организации.</w:t>
      </w:r>
    </w:p>
    <w:p w14:paraId="311B8DFC" w14:textId="77777777" w:rsidR="00B72052" w:rsidRDefault="00B72052" w:rsidP="00697D2C">
      <w:pPr>
        <w:pStyle w:val="aa"/>
        <w:spacing w:line="360" w:lineRule="auto"/>
        <w:rPr>
          <w:sz w:val="24"/>
          <w:lang w:val="ru-RU"/>
        </w:rPr>
      </w:pPr>
      <w:r>
        <w:rPr>
          <w:sz w:val="24"/>
          <w:lang w:val="ru-RU"/>
        </w:rPr>
        <w:t>Настоящие</w:t>
      </w:r>
      <w:r w:rsidRPr="00B72052">
        <w:rPr>
          <w:sz w:val="24"/>
          <w:lang w:val="ru-RU"/>
        </w:rPr>
        <w:t xml:space="preserve"> </w:t>
      </w:r>
      <w:r>
        <w:rPr>
          <w:sz w:val="24"/>
          <w:lang w:val="ru-RU"/>
        </w:rPr>
        <w:t>Правила</w:t>
      </w:r>
      <w:r w:rsidRPr="00B72052">
        <w:rPr>
          <w:sz w:val="24"/>
          <w:lang w:val="ru-RU"/>
        </w:rPr>
        <w:t xml:space="preserve"> </w:t>
      </w:r>
      <w:r>
        <w:rPr>
          <w:sz w:val="24"/>
          <w:lang w:val="ru-RU"/>
        </w:rPr>
        <w:t>разработаны</w:t>
      </w:r>
      <w:r w:rsidRPr="00B72052">
        <w:rPr>
          <w:sz w:val="24"/>
          <w:lang w:val="ru-RU"/>
        </w:rPr>
        <w:t xml:space="preserve"> </w:t>
      </w:r>
      <w:r>
        <w:rPr>
          <w:sz w:val="24"/>
          <w:lang w:val="ru-RU"/>
        </w:rPr>
        <w:t>с</w:t>
      </w:r>
      <w:r w:rsidRPr="00B72052">
        <w:rPr>
          <w:sz w:val="24"/>
          <w:lang w:val="ru-RU"/>
        </w:rPr>
        <w:t xml:space="preserve"> </w:t>
      </w:r>
      <w:r>
        <w:rPr>
          <w:sz w:val="24"/>
          <w:lang w:val="ru-RU"/>
        </w:rPr>
        <w:t>учётом</w:t>
      </w:r>
      <w:r w:rsidRPr="00B72052">
        <w:rPr>
          <w:sz w:val="24"/>
          <w:lang w:val="ru-RU"/>
        </w:rPr>
        <w:t xml:space="preserve"> </w:t>
      </w:r>
      <w:r>
        <w:rPr>
          <w:sz w:val="24"/>
          <w:lang w:val="ru-RU"/>
        </w:rPr>
        <w:t>положений</w:t>
      </w:r>
      <w:r w:rsidRPr="00B72052">
        <w:rPr>
          <w:sz w:val="24"/>
          <w:lang w:val="ru-RU"/>
        </w:rPr>
        <w:t xml:space="preserve"> </w:t>
      </w:r>
      <w:r>
        <w:rPr>
          <w:sz w:val="24"/>
          <w:lang w:val="ru-RU"/>
        </w:rPr>
        <w:t>совместного</w:t>
      </w:r>
      <w:r w:rsidRPr="00B72052">
        <w:rPr>
          <w:sz w:val="24"/>
          <w:lang w:val="ru-RU"/>
        </w:rPr>
        <w:t xml:space="preserve"> </w:t>
      </w:r>
      <w:r>
        <w:rPr>
          <w:sz w:val="24"/>
          <w:lang w:val="ru-RU"/>
        </w:rPr>
        <w:t>документа</w:t>
      </w:r>
      <w:r w:rsidRPr="00B72052">
        <w:rPr>
          <w:sz w:val="24"/>
          <w:lang w:val="ru-RU"/>
        </w:rPr>
        <w:t xml:space="preserve"> </w:t>
      </w:r>
      <w:r>
        <w:rPr>
          <w:sz w:val="24"/>
          <w:lang w:val="en-US"/>
        </w:rPr>
        <w:t>IAF</w:t>
      </w:r>
      <w:r w:rsidRPr="00B72052">
        <w:rPr>
          <w:sz w:val="24"/>
          <w:lang w:val="ru-RU"/>
        </w:rPr>
        <w:t>/</w:t>
      </w:r>
      <w:r>
        <w:rPr>
          <w:sz w:val="24"/>
          <w:lang w:val="en-US"/>
        </w:rPr>
        <w:t>ILAC</w:t>
      </w:r>
      <w:r w:rsidRPr="00B72052">
        <w:rPr>
          <w:sz w:val="24"/>
          <w:lang w:val="ru-RU"/>
        </w:rPr>
        <w:t xml:space="preserve"> </w:t>
      </w:r>
      <w:r>
        <w:rPr>
          <w:sz w:val="24"/>
          <w:lang w:val="ru-RU"/>
        </w:rPr>
        <w:t>А</w:t>
      </w:r>
      <w:r w:rsidRPr="00B72052">
        <w:rPr>
          <w:sz w:val="24"/>
          <w:lang w:val="ru-RU"/>
        </w:rPr>
        <w:t xml:space="preserve">1:01/2018 </w:t>
      </w:r>
      <w:r>
        <w:rPr>
          <w:sz w:val="24"/>
          <w:lang w:val="en-US"/>
        </w:rPr>
        <w:t>Multi</w:t>
      </w:r>
      <w:r w:rsidRPr="00B72052">
        <w:rPr>
          <w:sz w:val="24"/>
          <w:lang w:val="ru-RU"/>
        </w:rPr>
        <w:t>-</w:t>
      </w:r>
      <w:r>
        <w:rPr>
          <w:sz w:val="24"/>
          <w:lang w:val="en-US"/>
        </w:rPr>
        <w:t>Lateral</w:t>
      </w:r>
      <w:r w:rsidRPr="00B72052">
        <w:rPr>
          <w:sz w:val="24"/>
          <w:lang w:val="ru-RU"/>
        </w:rPr>
        <w:t xml:space="preserve"> </w:t>
      </w:r>
      <w:r>
        <w:rPr>
          <w:sz w:val="24"/>
          <w:lang w:val="en-US"/>
        </w:rPr>
        <w:t>Mutual</w:t>
      </w:r>
      <w:r w:rsidRPr="00B72052">
        <w:rPr>
          <w:sz w:val="24"/>
          <w:lang w:val="ru-RU"/>
        </w:rPr>
        <w:t xml:space="preserve"> </w:t>
      </w:r>
      <w:r>
        <w:rPr>
          <w:sz w:val="24"/>
          <w:lang w:val="en-US"/>
        </w:rPr>
        <w:t>Recognition</w:t>
      </w:r>
      <w:r w:rsidRPr="00B72052">
        <w:rPr>
          <w:sz w:val="24"/>
          <w:lang w:val="ru-RU"/>
        </w:rPr>
        <w:t xml:space="preserve"> </w:t>
      </w:r>
      <w:r>
        <w:rPr>
          <w:sz w:val="24"/>
          <w:lang w:val="en-US"/>
        </w:rPr>
        <w:t>Arrangements</w:t>
      </w:r>
      <w:r w:rsidRPr="00B72052">
        <w:rPr>
          <w:sz w:val="24"/>
          <w:lang w:val="ru-RU"/>
        </w:rPr>
        <w:t xml:space="preserve"> (</w:t>
      </w:r>
      <w:r>
        <w:rPr>
          <w:sz w:val="24"/>
          <w:lang w:val="en-US"/>
        </w:rPr>
        <w:t>Arrangements</w:t>
      </w:r>
      <w:r w:rsidRPr="00B72052">
        <w:rPr>
          <w:sz w:val="24"/>
          <w:lang w:val="ru-RU"/>
        </w:rPr>
        <w:t xml:space="preserve">): </w:t>
      </w:r>
      <w:r>
        <w:rPr>
          <w:sz w:val="24"/>
          <w:lang w:val="en-US"/>
        </w:rPr>
        <w:t>Requirements</w:t>
      </w:r>
      <w:r w:rsidRPr="00B72052">
        <w:rPr>
          <w:sz w:val="24"/>
          <w:lang w:val="ru-RU"/>
        </w:rPr>
        <w:t xml:space="preserve"> </w:t>
      </w:r>
      <w:r>
        <w:rPr>
          <w:sz w:val="24"/>
          <w:lang w:val="en-US"/>
        </w:rPr>
        <w:t>and</w:t>
      </w:r>
      <w:r w:rsidRPr="00B72052">
        <w:rPr>
          <w:sz w:val="24"/>
          <w:lang w:val="ru-RU"/>
        </w:rPr>
        <w:t xml:space="preserve"> </w:t>
      </w:r>
      <w:r>
        <w:rPr>
          <w:sz w:val="24"/>
          <w:lang w:val="en-US"/>
        </w:rPr>
        <w:t>Procedures</w:t>
      </w:r>
      <w:r w:rsidRPr="00B72052">
        <w:rPr>
          <w:sz w:val="24"/>
          <w:lang w:val="ru-RU"/>
        </w:rPr>
        <w:t xml:space="preserve"> </w:t>
      </w:r>
      <w:r>
        <w:rPr>
          <w:sz w:val="24"/>
          <w:lang w:val="en-US"/>
        </w:rPr>
        <w:t>for</w:t>
      </w:r>
      <w:r w:rsidRPr="00B72052">
        <w:rPr>
          <w:sz w:val="24"/>
          <w:lang w:val="ru-RU"/>
        </w:rPr>
        <w:t xml:space="preserve"> </w:t>
      </w:r>
      <w:r>
        <w:rPr>
          <w:sz w:val="24"/>
          <w:lang w:val="en-US"/>
        </w:rPr>
        <w:t>Evaluation</w:t>
      </w:r>
      <w:r w:rsidRPr="00B72052">
        <w:rPr>
          <w:sz w:val="24"/>
          <w:lang w:val="ru-RU"/>
        </w:rPr>
        <w:t xml:space="preserve"> </w:t>
      </w:r>
      <w:r>
        <w:rPr>
          <w:sz w:val="24"/>
          <w:lang w:val="en-US"/>
        </w:rPr>
        <w:t>of</w:t>
      </w:r>
      <w:r w:rsidRPr="00B72052">
        <w:rPr>
          <w:sz w:val="24"/>
          <w:lang w:val="ru-RU"/>
        </w:rPr>
        <w:t xml:space="preserve"> </w:t>
      </w:r>
      <w:r>
        <w:rPr>
          <w:sz w:val="24"/>
          <w:lang w:val="en-US"/>
        </w:rPr>
        <w:t>a</w:t>
      </w:r>
      <w:r w:rsidRPr="00B72052">
        <w:rPr>
          <w:sz w:val="24"/>
          <w:lang w:val="ru-RU"/>
        </w:rPr>
        <w:t xml:space="preserve"> </w:t>
      </w:r>
      <w:r>
        <w:rPr>
          <w:sz w:val="24"/>
          <w:lang w:val="en-US"/>
        </w:rPr>
        <w:t>Regional</w:t>
      </w:r>
      <w:r w:rsidRPr="00B72052">
        <w:rPr>
          <w:sz w:val="24"/>
          <w:lang w:val="ru-RU"/>
        </w:rPr>
        <w:t xml:space="preserve"> </w:t>
      </w:r>
      <w:r>
        <w:rPr>
          <w:sz w:val="24"/>
          <w:lang w:val="en-US"/>
        </w:rPr>
        <w:t>Group</w:t>
      </w:r>
      <w:r w:rsidRPr="00B72052">
        <w:rPr>
          <w:sz w:val="24"/>
          <w:lang w:val="ru-RU"/>
        </w:rPr>
        <w:t xml:space="preserve"> / </w:t>
      </w:r>
      <w:r>
        <w:rPr>
          <w:sz w:val="24"/>
          <w:lang w:val="ru-RU"/>
        </w:rPr>
        <w:t>Многосторонние</w:t>
      </w:r>
      <w:r w:rsidRPr="00B72052">
        <w:rPr>
          <w:sz w:val="24"/>
          <w:lang w:val="ru-RU"/>
        </w:rPr>
        <w:t xml:space="preserve"> </w:t>
      </w:r>
      <w:r>
        <w:rPr>
          <w:sz w:val="24"/>
          <w:lang w:val="ru-RU"/>
        </w:rPr>
        <w:t>договорённости о взаимном признании: требования и процедуры оценки региональной группы.</w:t>
      </w:r>
    </w:p>
    <w:p w14:paraId="0922C5FB" w14:textId="77777777" w:rsidR="00534166" w:rsidRPr="00B72052" w:rsidRDefault="00534166" w:rsidP="00697D2C">
      <w:pPr>
        <w:pStyle w:val="aa"/>
        <w:spacing w:line="360" w:lineRule="auto"/>
        <w:rPr>
          <w:sz w:val="24"/>
          <w:lang w:val="ru-RU"/>
        </w:rPr>
      </w:pPr>
      <w:r>
        <w:rPr>
          <w:sz w:val="24"/>
          <w:lang w:val="ru-RU"/>
        </w:rPr>
        <w:t xml:space="preserve">Настоящие Правила приняты </w:t>
      </w:r>
      <w:r w:rsidRPr="00534166">
        <w:rPr>
          <w:i/>
          <w:sz w:val="24"/>
          <w:lang w:val="ru-RU"/>
        </w:rPr>
        <w:t>(</w:t>
      </w:r>
      <w:proofErr w:type="spellStart"/>
      <w:r w:rsidRPr="00534166">
        <w:rPr>
          <w:i/>
          <w:sz w:val="24"/>
          <w:lang w:val="ru-RU"/>
        </w:rPr>
        <w:t>дд.мм.гггг</w:t>
      </w:r>
      <w:proofErr w:type="spellEnd"/>
      <w:r w:rsidRPr="00534166">
        <w:rPr>
          <w:i/>
          <w:sz w:val="24"/>
          <w:lang w:val="ru-RU"/>
        </w:rPr>
        <w:t>)</w:t>
      </w:r>
      <w:r>
        <w:rPr>
          <w:sz w:val="24"/>
          <w:lang w:val="ru-RU"/>
        </w:rPr>
        <w:t>; действуют с даты принятия.</w:t>
      </w:r>
    </w:p>
    <w:p w14:paraId="1611E1F6" w14:textId="22BF7D16" w:rsidR="00B14549" w:rsidRDefault="00AC0EC2" w:rsidP="00117432">
      <w:pPr>
        <w:pStyle w:val="1"/>
        <w:numPr>
          <w:ilvl w:val="0"/>
          <w:numId w:val="5"/>
        </w:numPr>
        <w:spacing w:before="120" w:after="120" w:line="360" w:lineRule="auto"/>
        <w:ind w:left="993" w:hanging="284"/>
        <w:rPr>
          <w:rFonts w:ascii="Times New Roman" w:hAnsi="Times New Roman" w:cs="Times New Roman"/>
          <w:sz w:val="24"/>
          <w:szCs w:val="24"/>
        </w:rPr>
      </w:pPr>
      <w:bookmarkStart w:id="3" w:name="_Toc528239849"/>
      <w:bookmarkStart w:id="4" w:name="_Toc528239913"/>
      <w:r>
        <w:rPr>
          <w:rFonts w:ascii="Times New Roman" w:hAnsi="Times New Roman" w:cs="Times New Roman"/>
          <w:sz w:val="24"/>
          <w:szCs w:val="24"/>
        </w:rPr>
        <w:t>Т</w:t>
      </w:r>
      <w:r w:rsidR="007E5C5A">
        <w:rPr>
          <w:rFonts w:ascii="Times New Roman" w:hAnsi="Times New Roman" w:cs="Times New Roman"/>
          <w:sz w:val="24"/>
          <w:szCs w:val="24"/>
        </w:rPr>
        <w:t>ермины</w:t>
      </w:r>
      <w:r>
        <w:rPr>
          <w:rFonts w:ascii="Times New Roman" w:hAnsi="Times New Roman" w:cs="Times New Roman"/>
          <w:sz w:val="24"/>
          <w:szCs w:val="24"/>
        </w:rPr>
        <w:t>,</w:t>
      </w:r>
      <w:r w:rsidR="007E5C5A">
        <w:rPr>
          <w:rFonts w:ascii="Times New Roman" w:hAnsi="Times New Roman" w:cs="Times New Roman"/>
          <w:sz w:val="24"/>
          <w:szCs w:val="24"/>
        </w:rPr>
        <w:t xml:space="preserve"> </w:t>
      </w:r>
      <w:r w:rsidR="00697D2C" w:rsidRPr="00697D2C">
        <w:rPr>
          <w:rFonts w:ascii="Times New Roman" w:hAnsi="Times New Roman" w:cs="Times New Roman"/>
          <w:sz w:val="24"/>
          <w:szCs w:val="24"/>
        </w:rPr>
        <w:t>определения</w:t>
      </w:r>
      <w:bookmarkEnd w:id="3"/>
      <w:bookmarkEnd w:id="4"/>
      <w:r>
        <w:rPr>
          <w:rFonts w:ascii="Times New Roman" w:hAnsi="Times New Roman" w:cs="Times New Roman"/>
          <w:sz w:val="24"/>
          <w:szCs w:val="24"/>
        </w:rPr>
        <w:t xml:space="preserve"> и сокращения</w:t>
      </w:r>
    </w:p>
    <w:p w14:paraId="4716618D" w14:textId="77777777" w:rsidR="000F5AA4" w:rsidRPr="000F5AA4" w:rsidRDefault="000F5AA4" w:rsidP="000F5AA4">
      <w:pPr>
        <w:jc w:val="both"/>
        <w:rPr>
          <w:lang w:eastAsia="ru-RU"/>
        </w:rPr>
      </w:pPr>
      <w:r>
        <w:rPr>
          <w:lang w:eastAsia="ru-RU"/>
        </w:rPr>
        <w:t>В данном документе используются следующие сокращения, термины и определения:</w:t>
      </w:r>
    </w:p>
    <w:tbl>
      <w:tblPr>
        <w:tblW w:w="9356" w:type="dxa"/>
        <w:tblLook w:val="04A0" w:firstRow="1" w:lastRow="0" w:firstColumn="1" w:lastColumn="0" w:noHBand="0" w:noVBand="1"/>
      </w:tblPr>
      <w:tblGrid>
        <w:gridCol w:w="2082"/>
        <w:gridCol w:w="7274"/>
      </w:tblGrid>
      <w:tr w:rsidR="000F5AA4" w14:paraId="52DBE625" w14:textId="77777777" w:rsidTr="000F5AA4">
        <w:tc>
          <w:tcPr>
            <w:tcW w:w="2082" w:type="dxa"/>
            <w:shd w:val="clear" w:color="auto" w:fill="auto"/>
          </w:tcPr>
          <w:p w14:paraId="40A92721" w14:textId="77777777" w:rsidR="000F5AA4" w:rsidRPr="00EE6267" w:rsidRDefault="00546DEB" w:rsidP="00697D2C">
            <w:pPr>
              <w:pStyle w:val="aa"/>
              <w:spacing w:line="360" w:lineRule="auto"/>
              <w:ind w:firstLine="0"/>
              <w:jc w:val="left"/>
              <w:rPr>
                <w:sz w:val="24"/>
                <w:lang w:val="ru-RU"/>
              </w:rPr>
            </w:pPr>
            <w:r>
              <w:rPr>
                <w:sz w:val="24"/>
                <w:lang w:val="ru-RU"/>
              </w:rPr>
              <w:t xml:space="preserve">2.1. </w:t>
            </w:r>
            <w:r w:rsidR="000F5AA4">
              <w:rPr>
                <w:sz w:val="24"/>
                <w:lang w:val="ru-RU"/>
              </w:rPr>
              <w:t>Региональная организация (РО)</w:t>
            </w:r>
          </w:p>
        </w:tc>
        <w:tc>
          <w:tcPr>
            <w:tcW w:w="7274" w:type="dxa"/>
            <w:shd w:val="clear" w:color="auto" w:fill="auto"/>
          </w:tcPr>
          <w:p w14:paraId="344EECB7" w14:textId="77777777" w:rsidR="000F5AA4" w:rsidRPr="00EE6267" w:rsidRDefault="000F5AA4" w:rsidP="007E5C5A">
            <w:pPr>
              <w:pStyle w:val="aa"/>
              <w:numPr>
                <w:ilvl w:val="0"/>
                <w:numId w:val="2"/>
              </w:numPr>
              <w:spacing w:line="360" w:lineRule="auto"/>
              <w:ind w:left="318" w:hanging="283"/>
              <w:rPr>
                <w:sz w:val="24"/>
                <w:lang w:val="ru-RU"/>
              </w:rPr>
            </w:pPr>
            <w:r>
              <w:rPr>
                <w:sz w:val="24"/>
                <w:lang w:val="ru-RU"/>
              </w:rPr>
              <w:t>Организация, объединяющая национальные органы по аккредитации стран евразийского региона.</w:t>
            </w:r>
          </w:p>
        </w:tc>
      </w:tr>
      <w:tr w:rsidR="000F5AA4" w14:paraId="3FC98AF6" w14:textId="77777777" w:rsidTr="000F5AA4">
        <w:tc>
          <w:tcPr>
            <w:tcW w:w="2082" w:type="dxa"/>
            <w:shd w:val="clear" w:color="auto" w:fill="auto"/>
          </w:tcPr>
          <w:p w14:paraId="59190616" w14:textId="77777777" w:rsidR="000F5AA4" w:rsidRPr="00EE6267" w:rsidRDefault="00546DEB" w:rsidP="00697D2C">
            <w:pPr>
              <w:pStyle w:val="aa"/>
              <w:spacing w:line="360" w:lineRule="auto"/>
              <w:ind w:firstLine="0"/>
              <w:jc w:val="left"/>
              <w:rPr>
                <w:sz w:val="24"/>
                <w:lang w:val="ru-RU"/>
              </w:rPr>
            </w:pPr>
            <w:r>
              <w:rPr>
                <w:sz w:val="24"/>
                <w:lang w:val="ru-RU"/>
              </w:rPr>
              <w:t xml:space="preserve">2.2. </w:t>
            </w:r>
            <w:r w:rsidR="000F5AA4">
              <w:rPr>
                <w:sz w:val="24"/>
                <w:lang w:val="ru-RU"/>
              </w:rPr>
              <w:t>Участник РО</w:t>
            </w:r>
          </w:p>
        </w:tc>
        <w:tc>
          <w:tcPr>
            <w:tcW w:w="7274" w:type="dxa"/>
            <w:shd w:val="clear" w:color="auto" w:fill="auto"/>
          </w:tcPr>
          <w:p w14:paraId="300B625E" w14:textId="77777777" w:rsidR="000F5AA4" w:rsidRPr="00EE6267" w:rsidRDefault="000F5AA4" w:rsidP="000F5AA4">
            <w:pPr>
              <w:pStyle w:val="aa"/>
              <w:numPr>
                <w:ilvl w:val="0"/>
                <w:numId w:val="2"/>
              </w:numPr>
              <w:spacing w:line="360" w:lineRule="auto"/>
              <w:ind w:left="318" w:hanging="283"/>
              <w:rPr>
                <w:sz w:val="24"/>
              </w:rPr>
            </w:pPr>
            <w:r>
              <w:rPr>
                <w:sz w:val="24"/>
                <w:lang w:val="ru-RU"/>
              </w:rPr>
              <w:t>Орган по аккредитации, либо иная организация, имеющая статус члена РО в соответствии с Уставом РО</w:t>
            </w:r>
            <w:r w:rsidR="001675E5">
              <w:rPr>
                <w:sz w:val="24"/>
                <w:lang w:val="ru-RU"/>
              </w:rPr>
              <w:t>.</w:t>
            </w:r>
          </w:p>
        </w:tc>
      </w:tr>
      <w:tr w:rsidR="00586044" w14:paraId="4B51A82D" w14:textId="77777777" w:rsidTr="00DC4BE8">
        <w:tc>
          <w:tcPr>
            <w:tcW w:w="2082" w:type="dxa"/>
            <w:shd w:val="clear" w:color="auto" w:fill="auto"/>
          </w:tcPr>
          <w:p w14:paraId="31E4DEE7" w14:textId="77777777" w:rsidR="00586044" w:rsidRDefault="00546DEB" w:rsidP="00DC4BE8">
            <w:pPr>
              <w:pStyle w:val="aa"/>
              <w:spacing w:line="360" w:lineRule="auto"/>
              <w:ind w:firstLine="0"/>
              <w:jc w:val="left"/>
              <w:rPr>
                <w:sz w:val="24"/>
                <w:lang w:val="ru-RU"/>
              </w:rPr>
            </w:pPr>
            <w:r>
              <w:rPr>
                <w:sz w:val="24"/>
                <w:lang w:val="ru-RU"/>
              </w:rPr>
              <w:t>2.3.</w:t>
            </w:r>
            <w:r w:rsidR="00586044">
              <w:rPr>
                <w:sz w:val="24"/>
                <w:lang w:val="ru-RU"/>
              </w:rPr>
              <w:t>Управляющие органы РО</w:t>
            </w:r>
          </w:p>
        </w:tc>
        <w:tc>
          <w:tcPr>
            <w:tcW w:w="7274" w:type="dxa"/>
            <w:shd w:val="clear" w:color="auto" w:fill="auto"/>
          </w:tcPr>
          <w:p w14:paraId="34480E19" w14:textId="77777777" w:rsidR="00586044" w:rsidRDefault="00586044" w:rsidP="00DC4BE8">
            <w:pPr>
              <w:pStyle w:val="aa"/>
              <w:numPr>
                <w:ilvl w:val="0"/>
                <w:numId w:val="2"/>
              </w:numPr>
              <w:spacing w:line="360" w:lineRule="auto"/>
              <w:ind w:left="318" w:hanging="283"/>
              <w:rPr>
                <w:sz w:val="24"/>
                <w:lang w:val="ru-RU"/>
              </w:rPr>
            </w:pPr>
            <w:r>
              <w:rPr>
                <w:sz w:val="24"/>
                <w:lang w:val="ru-RU"/>
              </w:rPr>
              <w:t xml:space="preserve">Коллегиальные или единоличные органы РО, уполномоченные в соответствии с Уставом организации на принятие управленческих решений. </w:t>
            </w:r>
          </w:p>
        </w:tc>
      </w:tr>
      <w:tr w:rsidR="000F5AA4" w14:paraId="331DD3F6" w14:textId="77777777" w:rsidTr="000F5AA4">
        <w:tc>
          <w:tcPr>
            <w:tcW w:w="2082" w:type="dxa"/>
            <w:shd w:val="clear" w:color="auto" w:fill="auto"/>
          </w:tcPr>
          <w:p w14:paraId="16ADB10C" w14:textId="77777777" w:rsidR="000F5AA4" w:rsidRDefault="00546DEB" w:rsidP="00697D2C">
            <w:pPr>
              <w:pStyle w:val="aa"/>
              <w:spacing w:line="360" w:lineRule="auto"/>
              <w:ind w:firstLine="0"/>
              <w:jc w:val="left"/>
              <w:rPr>
                <w:sz w:val="24"/>
                <w:lang w:val="ru-RU"/>
              </w:rPr>
            </w:pPr>
            <w:r>
              <w:rPr>
                <w:sz w:val="24"/>
                <w:lang w:val="ru-RU"/>
              </w:rPr>
              <w:lastRenderedPageBreak/>
              <w:t xml:space="preserve">2.4. </w:t>
            </w:r>
            <w:r w:rsidR="001675E5">
              <w:rPr>
                <w:sz w:val="24"/>
                <w:lang w:val="ru-RU"/>
              </w:rPr>
              <w:t>Решение участников РО</w:t>
            </w:r>
          </w:p>
        </w:tc>
        <w:tc>
          <w:tcPr>
            <w:tcW w:w="7274" w:type="dxa"/>
            <w:shd w:val="clear" w:color="auto" w:fill="auto"/>
          </w:tcPr>
          <w:p w14:paraId="206DE603" w14:textId="77777777" w:rsidR="000F5AA4" w:rsidRDefault="001675E5" w:rsidP="001675E5">
            <w:pPr>
              <w:pStyle w:val="aa"/>
              <w:numPr>
                <w:ilvl w:val="0"/>
                <w:numId w:val="2"/>
              </w:numPr>
              <w:spacing w:line="360" w:lineRule="auto"/>
              <w:ind w:left="318" w:hanging="283"/>
              <w:rPr>
                <w:sz w:val="24"/>
                <w:lang w:val="ru-RU"/>
              </w:rPr>
            </w:pPr>
            <w:r>
              <w:rPr>
                <w:sz w:val="24"/>
                <w:lang w:val="ru-RU"/>
              </w:rPr>
              <w:t>Коллегиальное решение, принимаемое участниками РО в соответствии с процедурами, предусмотренными Уставом РО и другими регламентирующими документами.</w:t>
            </w:r>
          </w:p>
        </w:tc>
      </w:tr>
      <w:tr w:rsidR="00751175" w14:paraId="103D4F65" w14:textId="77777777" w:rsidTr="000F5AA4">
        <w:tc>
          <w:tcPr>
            <w:tcW w:w="2082" w:type="dxa"/>
            <w:shd w:val="clear" w:color="auto" w:fill="auto"/>
          </w:tcPr>
          <w:p w14:paraId="1A595A2A" w14:textId="77777777" w:rsidR="00751175" w:rsidRDefault="00546DEB" w:rsidP="00253EC5">
            <w:pPr>
              <w:pStyle w:val="aa"/>
              <w:spacing w:line="360" w:lineRule="auto"/>
              <w:ind w:firstLine="0"/>
              <w:jc w:val="left"/>
              <w:rPr>
                <w:sz w:val="24"/>
                <w:lang w:val="ru-RU"/>
              </w:rPr>
            </w:pPr>
            <w:r>
              <w:rPr>
                <w:sz w:val="24"/>
                <w:lang w:val="ru-RU"/>
              </w:rPr>
              <w:t xml:space="preserve">2.5. </w:t>
            </w:r>
            <w:r w:rsidR="00751175">
              <w:rPr>
                <w:sz w:val="24"/>
                <w:lang w:val="ru-RU"/>
              </w:rPr>
              <w:t>Рабочи</w:t>
            </w:r>
            <w:r w:rsidR="00253EC5">
              <w:rPr>
                <w:sz w:val="24"/>
                <w:lang w:val="ru-RU"/>
              </w:rPr>
              <w:t>е</w:t>
            </w:r>
            <w:r w:rsidR="00751175">
              <w:rPr>
                <w:sz w:val="24"/>
                <w:lang w:val="ru-RU"/>
              </w:rPr>
              <w:t xml:space="preserve"> органы РО</w:t>
            </w:r>
          </w:p>
        </w:tc>
        <w:tc>
          <w:tcPr>
            <w:tcW w:w="7274" w:type="dxa"/>
            <w:shd w:val="clear" w:color="auto" w:fill="auto"/>
          </w:tcPr>
          <w:p w14:paraId="70E4AFE8" w14:textId="77777777" w:rsidR="00751175" w:rsidRDefault="00751175" w:rsidP="001675E5">
            <w:pPr>
              <w:pStyle w:val="aa"/>
              <w:numPr>
                <w:ilvl w:val="0"/>
                <w:numId w:val="2"/>
              </w:numPr>
              <w:spacing w:line="360" w:lineRule="auto"/>
              <w:ind w:left="318" w:hanging="283"/>
              <w:rPr>
                <w:sz w:val="24"/>
                <w:lang w:val="ru-RU"/>
              </w:rPr>
            </w:pPr>
            <w:r>
              <w:rPr>
                <w:sz w:val="24"/>
                <w:lang w:val="ru-RU"/>
              </w:rPr>
              <w:t>Постоянные органы РО – комитеты, комиссии, секретариат и т.п. - созданные в соответствии с Уставом РО</w:t>
            </w:r>
            <w:r w:rsidR="00546DEB">
              <w:rPr>
                <w:sz w:val="24"/>
                <w:lang w:val="ru-RU"/>
              </w:rPr>
              <w:t xml:space="preserve"> </w:t>
            </w:r>
            <w:proofErr w:type="gramStart"/>
            <w:r w:rsidR="00546DEB">
              <w:rPr>
                <w:sz w:val="24"/>
                <w:lang w:val="ru-RU"/>
              </w:rPr>
              <w:t xml:space="preserve">для </w:t>
            </w:r>
            <w:r>
              <w:rPr>
                <w:sz w:val="24"/>
                <w:lang w:val="ru-RU"/>
              </w:rPr>
              <w:t xml:space="preserve"> обеспечения</w:t>
            </w:r>
            <w:proofErr w:type="gramEnd"/>
            <w:r>
              <w:rPr>
                <w:sz w:val="24"/>
                <w:lang w:val="ru-RU"/>
              </w:rPr>
              <w:t xml:space="preserve"> функционирования РО и реализации решений Управляющих органов РО на конкретных направлениях деятельности.</w:t>
            </w:r>
          </w:p>
        </w:tc>
      </w:tr>
      <w:tr w:rsidR="00586044" w14:paraId="09016505" w14:textId="77777777" w:rsidTr="000F5AA4">
        <w:tc>
          <w:tcPr>
            <w:tcW w:w="2082" w:type="dxa"/>
            <w:shd w:val="clear" w:color="auto" w:fill="auto"/>
          </w:tcPr>
          <w:p w14:paraId="1B1B8FC3" w14:textId="77777777" w:rsidR="00586044" w:rsidRDefault="00546DEB" w:rsidP="00697D2C">
            <w:pPr>
              <w:pStyle w:val="aa"/>
              <w:spacing w:line="360" w:lineRule="auto"/>
              <w:ind w:firstLine="0"/>
              <w:jc w:val="left"/>
              <w:rPr>
                <w:sz w:val="24"/>
                <w:lang w:val="ru-RU"/>
              </w:rPr>
            </w:pPr>
            <w:r>
              <w:rPr>
                <w:sz w:val="24"/>
                <w:lang w:val="ru-RU"/>
              </w:rPr>
              <w:t xml:space="preserve">2.6. </w:t>
            </w:r>
            <w:r w:rsidR="00586044">
              <w:rPr>
                <w:sz w:val="24"/>
                <w:lang w:val="ru-RU"/>
              </w:rPr>
              <w:t>Профильный рабочий орган РО</w:t>
            </w:r>
          </w:p>
        </w:tc>
        <w:tc>
          <w:tcPr>
            <w:tcW w:w="7274" w:type="dxa"/>
            <w:shd w:val="clear" w:color="auto" w:fill="auto"/>
          </w:tcPr>
          <w:p w14:paraId="0B66FCEA" w14:textId="77777777" w:rsidR="00586044" w:rsidRDefault="00586044" w:rsidP="00586044">
            <w:pPr>
              <w:pStyle w:val="aa"/>
              <w:numPr>
                <w:ilvl w:val="0"/>
                <w:numId w:val="2"/>
              </w:numPr>
              <w:spacing w:line="360" w:lineRule="auto"/>
              <w:ind w:left="318" w:hanging="283"/>
              <w:rPr>
                <w:sz w:val="24"/>
                <w:lang w:val="ru-RU"/>
              </w:rPr>
            </w:pPr>
            <w:r>
              <w:rPr>
                <w:sz w:val="24"/>
                <w:lang w:val="ru-RU"/>
              </w:rPr>
              <w:t>Рабочий орган РО, к направлению деятельности которого относится предлагаемый документ, либо ответственный за поддержание принятого документа в актуальном состоянии.</w:t>
            </w:r>
          </w:p>
        </w:tc>
      </w:tr>
    </w:tbl>
    <w:p w14:paraId="158D1349" w14:textId="77777777" w:rsidR="002900C0" w:rsidRPr="00697D2C" w:rsidRDefault="004C5D76" w:rsidP="00117432">
      <w:pPr>
        <w:pStyle w:val="1"/>
        <w:numPr>
          <w:ilvl w:val="0"/>
          <w:numId w:val="5"/>
        </w:numPr>
        <w:spacing w:before="120" w:after="120" w:line="360" w:lineRule="auto"/>
        <w:ind w:left="993" w:hanging="284"/>
        <w:rPr>
          <w:rFonts w:ascii="Times New Roman" w:hAnsi="Times New Roman" w:cs="Times New Roman"/>
          <w:sz w:val="24"/>
          <w:szCs w:val="24"/>
        </w:rPr>
      </w:pPr>
      <w:bookmarkStart w:id="5" w:name="_Toc528239850"/>
      <w:bookmarkStart w:id="6" w:name="_Toc528239914"/>
      <w:r>
        <w:rPr>
          <w:rFonts w:ascii="Times New Roman" w:hAnsi="Times New Roman" w:cs="Times New Roman"/>
          <w:sz w:val="24"/>
          <w:szCs w:val="24"/>
        </w:rPr>
        <w:t>Общие положения</w:t>
      </w:r>
      <w:bookmarkEnd w:id="5"/>
      <w:bookmarkEnd w:id="6"/>
    </w:p>
    <w:p w14:paraId="6029A046" w14:textId="77777777" w:rsidR="000F5AA4" w:rsidRDefault="00253EC5" w:rsidP="006375F9">
      <w:pPr>
        <w:pStyle w:val="aa"/>
        <w:numPr>
          <w:ilvl w:val="0"/>
          <w:numId w:val="21"/>
        </w:numPr>
        <w:spacing w:line="360" w:lineRule="auto"/>
        <w:ind w:left="0" w:firstLine="709"/>
        <w:rPr>
          <w:sz w:val="24"/>
          <w:lang w:val="ru-RU"/>
        </w:rPr>
      </w:pPr>
      <w:r>
        <w:rPr>
          <w:sz w:val="24"/>
          <w:lang w:val="ru-RU"/>
        </w:rPr>
        <w:t xml:space="preserve">Разработка, принятие, актуализация и отмена </w:t>
      </w:r>
      <w:r w:rsidR="000F5AA4">
        <w:rPr>
          <w:sz w:val="24"/>
          <w:lang w:val="ru-RU"/>
        </w:rPr>
        <w:t>новых документов РО может быть инициирована:</w:t>
      </w:r>
    </w:p>
    <w:p w14:paraId="37F68595" w14:textId="77777777" w:rsidR="000F5AA4" w:rsidRDefault="000F5AA4" w:rsidP="00253EC5">
      <w:pPr>
        <w:pStyle w:val="aa"/>
        <w:spacing w:line="360" w:lineRule="auto"/>
        <w:ind w:left="709" w:firstLine="0"/>
        <w:rPr>
          <w:sz w:val="24"/>
          <w:lang w:val="ru-RU"/>
        </w:rPr>
      </w:pPr>
      <w:r>
        <w:rPr>
          <w:sz w:val="24"/>
          <w:lang w:val="ru-RU"/>
        </w:rPr>
        <w:t>- в связи с требованиями международной организации по аккредитации, в работе которой РО участвует (либо стремится участвовать) в качестве региональной группы;</w:t>
      </w:r>
    </w:p>
    <w:p w14:paraId="076F6B0A" w14:textId="77777777" w:rsidR="000F5AA4" w:rsidRDefault="000F5AA4" w:rsidP="00253EC5">
      <w:pPr>
        <w:pStyle w:val="aa"/>
        <w:spacing w:line="360" w:lineRule="auto"/>
        <w:ind w:left="709" w:firstLine="0"/>
        <w:rPr>
          <w:sz w:val="24"/>
          <w:lang w:val="ru-RU"/>
        </w:rPr>
      </w:pPr>
      <w:r>
        <w:rPr>
          <w:sz w:val="24"/>
          <w:lang w:val="ru-RU"/>
        </w:rPr>
        <w:t xml:space="preserve">- </w:t>
      </w:r>
      <w:r w:rsidR="00253EC5">
        <w:rPr>
          <w:sz w:val="24"/>
          <w:lang w:val="ru-RU"/>
        </w:rPr>
        <w:t>в интересах</w:t>
      </w:r>
      <w:r>
        <w:rPr>
          <w:sz w:val="24"/>
          <w:lang w:val="ru-RU"/>
        </w:rPr>
        <w:t xml:space="preserve"> обеспечения достижения РО её уставных целей и задач:</w:t>
      </w:r>
    </w:p>
    <w:p w14:paraId="586A242A" w14:textId="77777777" w:rsidR="000F5AA4" w:rsidRDefault="000F5AA4" w:rsidP="00253EC5">
      <w:pPr>
        <w:pStyle w:val="aa"/>
        <w:spacing w:line="360" w:lineRule="auto"/>
        <w:ind w:left="709" w:firstLine="0"/>
        <w:rPr>
          <w:sz w:val="24"/>
          <w:lang w:val="ru-RU"/>
        </w:rPr>
      </w:pPr>
      <w:r>
        <w:rPr>
          <w:sz w:val="24"/>
          <w:lang w:val="ru-RU"/>
        </w:rPr>
        <w:t xml:space="preserve">- </w:t>
      </w:r>
      <w:r w:rsidR="00253EC5">
        <w:rPr>
          <w:sz w:val="24"/>
          <w:lang w:val="ru-RU"/>
        </w:rPr>
        <w:t>в целях</w:t>
      </w:r>
      <w:r>
        <w:rPr>
          <w:sz w:val="24"/>
          <w:lang w:val="ru-RU"/>
        </w:rPr>
        <w:t xml:space="preserve"> обеспечения внутренних процессов и процедур РО;</w:t>
      </w:r>
    </w:p>
    <w:p w14:paraId="7AFA4EAC" w14:textId="77777777" w:rsidR="000F5AA4" w:rsidRDefault="000F5AA4" w:rsidP="00253EC5">
      <w:pPr>
        <w:pStyle w:val="aa"/>
        <w:spacing w:line="360" w:lineRule="auto"/>
        <w:ind w:left="709" w:firstLine="0"/>
        <w:rPr>
          <w:sz w:val="24"/>
          <w:lang w:val="ru-RU"/>
        </w:rPr>
      </w:pPr>
      <w:r>
        <w:rPr>
          <w:sz w:val="24"/>
          <w:lang w:val="ru-RU"/>
        </w:rPr>
        <w:t>- в иных случаях по решению участников РО.</w:t>
      </w:r>
    </w:p>
    <w:p w14:paraId="6FA92081" w14:textId="77777777" w:rsidR="00F706EA" w:rsidRDefault="004C5D76" w:rsidP="006375F9">
      <w:pPr>
        <w:pStyle w:val="aa"/>
        <w:numPr>
          <w:ilvl w:val="0"/>
          <w:numId w:val="21"/>
        </w:numPr>
        <w:spacing w:line="360" w:lineRule="auto"/>
        <w:ind w:left="0" w:firstLine="709"/>
        <w:rPr>
          <w:sz w:val="24"/>
          <w:lang w:val="ru-RU"/>
        </w:rPr>
      </w:pPr>
      <w:r>
        <w:rPr>
          <w:sz w:val="24"/>
          <w:lang w:val="ru-RU"/>
        </w:rPr>
        <w:t xml:space="preserve">Все документы </w:t>
      </w:r>
      <w:r w:rsidR="00751175">
        <w:rPr>
          <w:sz w:val="24"/>
          <w:lang w:val="ru-RU"/>
        </w:rPr>
        <w:t>РО</w:t>
      </w:r>
      <w:r>
        <w:rPr>
          <w:sz w:val="24"/>
          <w:lang w:val="ru-RU"/>
        </w:rPr>
        <w:t xml:space="preserve"> разрабатываются</w:t>
      </w:r>
      <w:r w:rsidR="00253EC5">
        <w:rPr>
          <w:sz w:val="24"/>
          <w:lang w:val="ru-RU"/>
        </w:rPr>
        <w:t xml:space="preserve">, принимаются </w:t>
      </w:r>
      <w:r>
        <w:rPr>
          <w:sz w:val="24"/>
          <w:lang w:val="ru-RU"/>
        </w:rPr>
        <w:t xml:space="preserve">и публикуются на русском языке. </w:t>
      </w:r>
    </w:p>
    <w:p w14:paraId="4650F72A" w14:textId="0AA037EC" w:rsidR="006521FD" w:rsidRDefault="006521FD" w:rsidP="006375F9">
      <w:pPr>
        <w:pStyle w:val="aa"/>
        <w:numPr>
          <w:ilvl w:val="0"/>
          <w:numId w:val="21"/>
        </w:numPr>
        <w:spacing w:line="360" w:lineRule="auto"/>
        <w:ind w:left="0" w:firstLine="709"/>
        <w:rPr>
          <w:sz w:val="24"/>
          <w:lang w:val="ru-RU"/>
        </w:rPr>
      </w:pPr>
      <w:r>
        <w:rPr>
          <w:sz w:val="24"/>
          <w:lang w:val="ru-RU"/>
        </w:rPr>
        <w:t xml:space="preserve">Документы </w:t>
      </w:r>
      <w:r w:rsidR="00751175">
        <w:rPr>
          <w:sz w:val="24"/>
          <w:lang w:val="ru-RU"/>
        </w:rPr>
        <w:t>РО</w:t>
      </w:r>
      <w:r>
        <w:rPr>
          <w:sz w:val="24"/>
          <w:lang w:val="ru-RU"/>
        </w:rPr>
        <w:t xml:space="preserve"> могут переводиться на другие языки органами по аккредитации-членами организации, а также иными физическими и юридическими лицами, при этом </w:t>
      </w:r>
      <w:r w:rsidR="00751175">
        <w:rPr>
          <w:sz w:val="24"/>
          <w:lang w:val="ru-RU"/>
        </w:rPr>
        <w:t>РО</w:t>
      </w:r>
      <w:r>
        <w:rPr>
          <w:sz w:val="24"/>
          <w:lang w:val="ru-RU"/>
        </w:rPr>
        <w:t xml:space="preserve"> не несёт какой-либо ответственности за аутентичность перевода</w:t>
      </w:r>
      <w:r w:rsidR="006375F9">
        <w:rPr>
          <w:sz w:val="24"/>
          <w:lang w:val="ru-RU"/>
        </w:rPr>
        <w:t xml:space="preserve"> (за исключением переводов, выполненных по заказу </w:t>
      </w:r>
      <w:r w:rsidR="00751175">
        <w:rPr>
          <w:sz w:val="24"/>
          <w:lang w:val="ru-RU"/>
        </w:rPr>
        <w:t>самой РО</w:t>
      </w:r>
      <w:r w:rsidR="006375F9">
        <w:rPr>
          <w:sz w:val="24"/>
          <w:lang w:val="ru-RU"/>
        </w:rPr>
        <w:t>).</w:t>
      </w:r>
      <w:r w:rsidR="00546DEB">
        <w:rPr>
          <w:sz w:val="24"/>
          <w:lang w:val="ru-RU"/>
        </w:rPr>
        <w:t xml:space="preserve"> </w:t>
      </w:r>
    </w:p>
    <w:p w14:paraId="2B26DB4E" w14:textId="77777777" w:rsidR="004C5D76" w:rsidRDefault="004C5D76" w:rsidP="006375F9">
      <w:pPr>
        <w:pStyle w:val="aa"/>
        <w:numPr>
          <w:ilvl w:val="0"/>
          <w:numId w:val="21"/>
        </w:numPr>
        <w:spacing w:line="360" w:lineRule="auto"/>
        <w:ind w:left="0" w:firstLine="709"/>
        <w:rPr>
          <w:sz w:val="24"/>
          <w:lang w:val="ru-RU"/>
        </w:rPr>
      </w:pPr>
      <w:r>
        <w:rPr>
          <w:sz w:val="24"/>
          <w:lang w:val="ru-RU"/>
        </w:rPr>
        <w:t xml:space="preserve">Контролируемый экземпляр документа размещается на сайте </w:t>
      </w:r>
      <w:r w:rsidR="00751175">
        <w:rPr>
          <w:sz w:val="24"/>
          <w:lang w:val="ru-RU"/>
        </w:rPr>
        <w:t>РО</w:t>
      </w:r>
      <w:r>
        <w:rPr>
          <w:sz w:val="24"/>
          <w:lang w:val="ru-RU"/>
        </w:rPr>
        <w:t>.</w:t>
      </w:r>
    </w:p>
    <w:p w14:paraId="0CB7F909" w14:textId="77777777" w:rsidR="004C5D76" w:rsidRDefault="006521FD" w:rsidP="006375F9">
      <w:pPr>
        <w:pStyle w:val="aa"/>
        <w:numPr>
          <w:ilvl w:val="0"/>
          <w:numId w:val="21"/>
        </w:numPr>
        <w:spacing w:line="360" w:lineRule="auto"/>
        <w:ind w:left="0" w:firstLine="709"/>
        <w:rPr>
          <w:sz w:val="24"/>
          <w:lang w:val="ru-RU"/>
        </w:rPr>
      </w:pPr>
      <w:r>
        <w:rPr>
          <w:sz w:val="24"/>
          <w:lang w:val="ru-RU"/>
        </w:rPr>
        <w:t>Все</w:t>
      </w:r>
      <w:r w:rsidR="004C5D76">
        <w:rPr>
          <w:sz w:val="24"/>
          <w:lang w:val="ru-RU"/>
        </w:rPr>
        <w:t xml:space="preserve"> документ</w:t>
      </w:r>
      <w:r>
        <w:rPr>
          <w:sz w:val="24"/>
          <w:lang w:val="ru-RU"/>
        </w:rPr>
        <w:t>ы</w:t>
      </w:r>
      <w:r w:rsidR="004C5D76">
        <w:rPr>
          <w:sz w:val="24"/>
          <w:lang w:val="ru-RU"/>
        </w:rPr>
        <w:t xml:space="preserve"> </w:t>
      </w:r>
      <w:r w:rsidR="00751175">
        <w:rPr>
          <w:sz w:val="24"/>
          <w:lang w:val="ru-RU"/>
        </w:rPr>
        <w:t>РО</w:t>
      </w:r>
      <w:r w:rsidR="00475814">
        <w:rPr>
          <w:sz w:val="24"/>
          <w:lang w:val="ru-RU"/>
        </w:rPr>
        <w:t xml:space="preserve">, начиная с этапа </w:t>
      </w:r>
      <w:r>
        <w:rPr>
          <w:sz w:val="24"/>
          <w:lang w:val="ru-RU"/>
        </w:rPr>
        <w:t>разработки</w:t>
      </w:r>
      <w:r w:rsidR="00475814">
        <w:rPr>
          <w:sz w:val="24"/>
          <w:lang w:val="ru-RU"/>
        </w:rPr>
        <w:t>,</w:t>
      </w:r>
      <w:r>
        <w:rPr>
          <w:sz w:val="24"/>
          <w:lang w:val="ru-RU"/>
        </w:rPr>
        <w:t xml:space="preserve"> закрепляются за</w:t>
      </w:r>
      <w:r w:rsidR="004C5D76">
        <w:rPr>
          <w:sz w:val="24"/>
          <w:lang w:val="ru-RU"/>
        </w:rPr>
        <w:t xml:space="preserve"> профильны</w:t>
      </w:r>
      <w:r>
        <w:rPr>
          <w:sz w:val="24"/>
          <w:lang w:val="ru-RU"/>
        </w:rPr>
        <w:t>ми</w:t>
      </w:r>
      <w:r w:rsidR="004C5D76">
        <w:rPr>
          <w:sz w:val="24"/>
          <w:lang w:val="ru-RU"/>
        </w:rPr>
        <w:t xml:space="preserve"> рабочи</w:t>
      </w:r>
      <w:r>
        <w:rPr>
          <w:sz w:val="24"/>
          <w:lang w:val="ru-RU"/>
        </w:rPr>
        <w:t>ми</w:t>
      </w:r>
      <w:r w:rsidR="004C5D76">
        <w:rPr>
          <w:sz w:val="24"/>
          <w:lang w:val="ru-RU"/>
        </w:rPr>
        <w:t xml:space="preserve"> орган</w:t>
      </w:r>
      <w:r>
        <w:rPr>
          <w:sz w:val="24"/>
          <w:lang w:val="ru-RU"/>
        </w:rPr>
        <w:t>ами</w:t>
      </w:r>
      <w:r w:rsidR="00475814">
        <w:rPr>
          <w:sz w:val="24"/>
          <w:lang w:val="ru-RU"/>
        </w:rPr>
        <w:t xml:space="preserve"> РО</w:t>
      </w:r>
      <w:r>
        <w:rPr>
          <w:sz w:val="24"/>
          <w:lang w:val="ru-RU"/>
        </w:rPr>
        <w:t>,</w:t>
      </w:r>
      <w:r w:rsidR="004C5D76">
        <w:rPr>
          <w:sz w:val="24"/>
          <w:lang w:val="ru-RU"/>
        </w:rPr>
        <w:t xml:space="preserve"> </w:t>
      </w:r>
      <w:r>
        <w:rPr>
          <w:sz w:val="24"/>
          <w:lang w:val="ru-RU"/>
        </w:rPr>
        <w:t xml:space="preserve">которые в дальнейшем несут ответственность за поддержание их в актуальном состоянии. </w:t>
      </w:r>
      <w:r w:rsidR="00475814">
        <w:rPr>
          <w:sz w:val="24"/>
          <w:lang w:val="ru-RU"/>
        </w:rPr>
        <w:t xml:space="preserve">Профильный рабочий орган РО информирует секретариат РО о начале и завершении процедур разработки, пересмотра и отмены </w:t>
      </w:r>
      <w:r w:rsidR="00475814">
        <w:rPr>
          <w:sz w:val="24"/>
          <w:lang w:val="ru-RU"/>
        </w:rPr>
        <w:lastRenderedPageBreak/>
        <w:t>документов РО.</w:t>
      </w:r>
    </w:p>
    <w:p w14:paraId="08D97C81" w14:textId="25A745DD" w:rsidR="006375F9" w:rsidRDefault="006375F9" w:rsidP="006375F9">
      <w:pPr>
        <w:pStyle w:val="aa"/>
        <w:numPr>
          <w:ilvl w:val="0"/>
          <w:numId w:val="21"/>
        </w:numPr>
        <w:spacing w:line="360" w:lineRule="auto"/>
        <w:ind w:left="0" w:firstLine="709"/>
        <w:rPr>
          <w:sz w:val="24"/>
          <w:lang w:val="ru-RU"/>
        </w:rPr>
      </w:pPr>
      <w:r>
        <w:rPr>
          <w:sz w:val="24"/>
          <w:lang w:val="ru-RU"/>
        </w:rPr>
        <w:t xml:space="preserve">При ссылке на документ </w:t>
      </w:r>
      <w:r w:rsidR="00534166">
        <w:rPr>
          <w:sz w:val="24"/>
          <w:lang w:val="ru-RU"/>
        </w:rPr>
        <w:t>РО</w:t>
      </w:r>
      <w:r>
        <w:rPr>
          <w:sz w:val="24"/>
          <w:lang w:val="ru-RU"/>
        </w:rPr>
        <w:t xml:space="preserve"> в обязательном порядке указывается его </w:t>
      </w:r>
      <w:r w:rsidR="00AC0EC2">
        <w:rPr>
          <w:sz w:val="24"/>
          <w:lang w:val="ru-RU"/>
        </w:rPr>
        <w:t>идентификационный</w:t>
      </w:r>
      <w:r>
        <w:rPr>
          <w:sz w:val="24"/>
          <w:lang w:val="ru-RU"/>
        </w:rPr>
        <w:t xml:space="preserve"> номер, включающий серию документа, </w:t>
      </w:r>
      <w:r w:rsidR="0016462B">
        <w:rPr>
          <w:sz w:val="24"/>
          <w:lang w:val="ru-RU"/>
        </w:rPr>
        <w:t xml:space="preserve">двузначный </w:t>
      </w:r>
      <w:r>
        <w:rPr>
          <w:sz w:val="24"/>
          <w:lang w:val="ru-RU"/>
        </w:rPr>
        <w:t>номер документа в сери</w:t>
      </w:r>
      <w:r w:rsidR="00534166">
        <w:rPr>
          <w:sz w:val="24"/>
          <w:lang w:val="ru-RU"/>
        </w:rPr>
        <w:t>и, дату</w:t>
      </w:r>
      <w:r w:rsidR="0016462B">
        <w:rPr>
          <w:sz w:val="24"/>
          <w:lang w:val="ru-RU"/>
        </w:rPr>
        <w:t xml:space="preserve"> принятия (в формате </w:t>
      </w:r>
      <w:proofErr w:type="spellStart"/>
      <w:r w:rsidR="0016462B">
        <w:rPr>
          <w:sz w:val="24"/>
          <w:lang w:val="ru-RU"/>
        </w:rPr>
        <w:t>дд_мм_гггг</w:t>
      </w:r>
      <w:proofErr w:type="spellEnd"/>
      <w:r w:rsidR="0016462B">
        <w:rPr>
          <w:sz w:val="24"/>
          <w:lang w:val="ru-RU"/>
        </w:rPr>
        <w:t>)</w:t>
      </w:r>
      <w:r w:rsidR="00534166">
        <w:rPr>
          <w:sz w:val="24"/>
          <w:lang w:val="ru-RU"/>
        </w:rPr>
        <w:t xml:space="preserve"> и </w:t>
      </w:r>
      <w:r w:rsidR="0016462B">
        <w:rPr>
          <w:sz w:val="24"/>
          <w:lang w:val="ru-RU"/>
        </w:rPr>
        <w:t>двузначный номер версии.</w:t>
      </w:r>
      <w:r w:rsidR="00534166">
        <w:rPr>
          <w:sz w:val="24"/>
          <w:lang w:val="ru-RU"/>
        </w:rPr>
        <w:t xml:space="preserve"> Документы РО подразделяются на следующие серии:</w:t>
      </w:r>
    </w:p>
    <w:tbl>
      <w:tblPr>
        <w:tblW w:w="9356" w:type="dxa"/>
        <w:tblLook w:val="04A0" w:firstRow="1" w:lastRow="0" w:firstColumn="1" w:lastColumn="0" w:noHBand="0" w:noVBand="1"/>
      </w:tblPr>
      <w:tblGrid>
        <w:gridCol w:w="2082"/>
        <w:gridCol w:w="7274"/>
      </w:tblGrid>
      <w:tr w:rsidR="00534166" w14:paraId="6D590E22" w14:textId="77777777" w:rsidTr="00DC4BE8">
        <w:tc>
          <w:tcPr>
            <w:tcW w:w="2082" w:type="dxa"/>
            <w:shd w:val="clear" w:color="auto" w:fill="auto"/>
          </w:tcPr>
          <w:p w14:paraId="1A8A171D" w14:textId="77777777" w:rsidR="00534166" w:rsidRPr="00EE6267" w:rsidRDefault="00534166" w:rsidP="00DC4BE8">
            <w:pPr>
              <w:pStyle w:val="aa"/>
              <w:spacing w:line="360" w:lineRule="auto"/>
              <w:ind w:firstLine="0"/>
              <w:jc w:val="left"/>
              <w:rPr>
                <w:sz w:val="24"/>
                <w:lang w:val="ru-RU"/>
              </w:rPr>
            </w:pPr>
            <w:r>
              <w:rPr>
                <w:sz w:val="24"/>
                <w:lang w:val="ru-RU"/>
              </w:rPr>
              <w:t>УС</w:t>
            </w:r>
          </w:p>
        </w:tc>
        <w:tc>
          <w:tcPr>
            <w:tcW w:w="7274" w:type="dxa"/>
            <w:shd w:val="clear" w:color="auto" w:fill="auto"/>
          </w:tcPr>
          <w:p w14:paraId="3EA57A7E" w14:textId="77777777" w:rsidR="00534166" w:rsidRPr="00EE6267" w:rsidRDefault="00B9089E" w:rsidP="00DC4BE8">
            <w:pPr>
              <w:pStyle w:val="aa"/>
              <w:numPr>
                <w:ilvl w:val="0"/>
                <w:numId w:val="2"/>
              </w:numPr>
              <w:spacing w:line="360" w:lineRule="auto"/>
              <w:ind w:left="318" w:hanging="283"/>
              <w:rPr>
                <w:sz w:val="24"/>
                <w:lang w:val="ru-RU"/>
              </w:rPr>
            </w:pPr>
            <w:r>
              <w:rPr>
                <w:sz w:val="24"/>
                <w:lang w:val="ru-RU"/>
              </w:rPr>
              <w:t>Уставные документы РО</w:t>
            </w:r>
            <w:r w:rsidR="00534166">
              <w:rPr>
                <w:sz w:val="24"/>
                <w:lang w:val="ru-RU"/>
              </w:rPr>
              <w:t>.</w:t>
            </w:r>
          </w:p>
        </w:tc>
      </w:tr>
      <w:tr w:rsidR="00534166" w14:paraId="370D38F5" w14:textId="77777777" w:rsidTr="00DC4BE8">
        <w:tc>
          <w:tcPr>
            <w:tcW w:w="2082" w:type="dxa"/>
            <w:shd w:val="clear" w:color="auto" w:fill="auto"/>
          </w:tcPr>
          <w:p w14:paraId="0C8030CE" w14:textId="77777777" w:rsidR="00534166" w:rsidRPr="00EE6267" w:rsidRDefault="00534166" w:rsidP="00DC4BE8">
            <w:pPr>
              <w:pStyle w:val="aa"/>
              <w:spacing w:line="360" w:lineRule="auto"/>
              <w:ind w:firstLine="0"/>
              <w:jc w:val="left"/>
              <w:rPr>
                <w:sz w:val="24"/>
                <w:lang w:val="ru-RU"/>
              </w:rPr>
            </w:pPr>
            <w:r>
              <w:rPr>
                <w:sz w:val="24"/>
                <w:lang w:val="ru-RU"/>
              </w:rPr>
              <w:t>МД</w:t>
            </w:r>
          </w:p>
        </w:tc>
        <w:tc>
          <w:tcPr>
            <w:tcW w:w="7274" w:type="dxa"/>
            <w:shd w:val="clear" w:color="auto" w:fill="auto"/>
          </w:tcPr>
          <w:p w14:paraId="2CDD0B74" w14:textId="77777777" w:rsidR="00534166" w:rsidRPr="00EE6267" w:rsidRDefault="00B9089E" w:rsidP="00DC4BE8">
            <w:pPr>
              <w:pStyle w:val="aa"/>
              <w:numPr>
                <w:ilvl w:val="0"/>
                <w:numId w:val="2"/>
              </w:numPr>
              <w:spacing w:line="360" w:lineRule="auto"/>
              <w:ind w:left="318" w:hanging="283"/>
              <w:rPr>
                <w:sz w:val="24"/>
              </w:rPr>
            </w:pPr>
            <w:r>
              <w:rPr>
                <w:sz w:val="24"/>
                <w:lang w:val="ru-RU"/>
              </w:rPr>
              <w:t>Документы, касающиеся Многосторонней Договорённости о взаимном признании, действующей в рамках РО, включая вопросы взаимных сравнительных оценок</w:t>
            </w:r>
            <w:r w:rsidR="00534166">
              <w:rPr>
                <w:sz w:val="24"/>
                <w:lang w:val="ru-RU"/>
              </w:rPr>
              <w:t>.</w:t>
            </w:r>
          </w:p>
        </w:tc>
      </w:tr>
      <w:tr w:rsidR="00534166" w14:paraId="47580507" w14:textId="77777777" w:rsidTr="00DC4BE8">
        <w:tc>
          <w:tcPr>
            <w:tcW w:w="2082" w:type="dxa"/>
            <w:shd w:val="clear" w:color="auto" w:fill="auto"/>
          </w:tcPr>
          <w:p w14:paraId="114EE45A" w14:textId="77777777" w:rsidR="00534166" w:rsidRDefault="00534166" w:rsidP="00DC4BE8">
            <w:pPr>
              <w:pStyle w:val="aa"/>
              <w:spacing w:line="360" w:lineRule="auto"/>
              <w:ind w:firstLine="0"/>
              <w:jc w:val="left"/>
              <w:rPr>
                <w:sz w:val="24"/>
                <w:lang w:val="ru-RU"/>
              </w:rPr>
            </w:pPr>
            <w:r>
              <w:rPr>
                <w:sz w:val="24"/>
                <w:lang w:val="ru-RU"/>
              </w:rPr>
              <w:t>РК</w:t>
            </w:r>
          </w:p>
        </w:tc>
        <w:tc>
          <w:tcPr>
            <w:tcW w:w="7274" w:type="dxa"/>
            <w:shd w:val="clear" w:color="auto" w:fill="auto"/>
          </w:tcPr>
          <w:p w14:paraId="1A9AFFE7" w14:textId="77777777" w:rsidR="00534166" w:rsidRDefault="00B9089E" w:rsidP="00B9089E">
            <w:pPr>
              <w:pStyle w:val="aa"/>
              <w:numPr>
                <w:ilvl w:val="0"/>
                <w:numId w:val="2"/>
              </w:numPr>
              <w:spacing w:line="360" w:lineRule="auto"/>
              <w:ind w:left="318" w:hanging="283"/>
              <w:rPr>
                <w:sz w:val="24"/>
                <w:lang w:val="ru-RU"/>
              </w:rPr>
            </w:pPr>
            <w:r>
              <w:rPr>
                <w:sz w:val="24"/>
                <w:lang w:val="ru-RU"/>
              </w:rPr>
              <w:t xml:space="preserve">Документы, обязательные для участников РО, нацеленные на гармонизацию их деятельности в области аккредитации, включая единообразное применение международных стандартов и выработку единых подходов при оценке </w:t>
            </w:r>
            <w:proofErr w:type="gramStart"/>
            <w:r>
              <w:rPr>
                <w:sz w:val="24"/>
                <w:lang w:val="ru-RU"/>
              </w:rPr>
              <w:t>органов</w:t>
            </w:r>
            <w:proofErr w:type="gramEnd"/>
            <w:r>
              <w:rPr>
                <w:sz w:val="24"/>
                <w:lang w:val="ru-RU"/>
              </w:rPr>
              <w:t xml:space="preserve"> по оценке соответствия.</w:t>
            </w:r>
          </w:p>
        </w:tc>
      </w:tr>
      <w:tr w:rsidR="00534166" w14:paraId="79407695" w14:textId="77777777" w:rsidTr="00DC4BE8">
        <w:tc>
          <w:tcPr>
            <w:tcW w:w="2082" w:type="dxa"/>
            <w:shd w:val="clear" w:color="auto" w:fill="auto"/>
          </w:tcPr>
          <w:p w14:paraId="16C5BBA8" w14:textId="77777777" w:rsidR="00534166" w:rsidRDefault="00534166" w:rsidP="00DC4BE8">
            <w:pPr>
              <w:pStyle w:val="aa"/>
              <w:spacing w:line="360" w:lineRule="auto"/>
              <w:ind w:firstLine="0"/>
              <w:jc w:val="left"/>
              <w:rPr>
                <w:sz w:val="24"/>
                <w:lang w:val="ru-RU"/>
              </w:rPr>
            </w:pPr>
            <w:r>
              <w:rPr>
                <w:sz w:val="24"/>
                <w:lang w:val="ru-RU"/>
              </w:rPr>
              <w:t>ПР</w:t>
            </w:r>
          </w:p>
        </w:tc>
        <w:tc>
          <w:tcPr>
            <w:tcW w:w="7274" w:type="dxa"/>
            <w:shd w:val="clear" w:color="auto" w:fill="auto"/>
          </w:tcPr>
          <w:p w14:paraId="3ABCD4E7" w14:textId="77777777" w:rsidR="00534166" w:rsidRDefault="00B9089E" w:rsidP="00DC4BE8">
            <w:pPr>
              <w:pStyle w:val="aa"/>
              <w:numPr>
                <w:ilvl w:val="0"/>
                <w:numId w:val="2"/>
              </w:numPr>
              <w:spacing w:line="360" w:lineRule="auto"/>
              <w:ind w:left="318" w:hanging="283"/>
              <w:rPr>
                <w:sz w:val="24"/>
                <w:lang w:val="ru-RU"/>
              </w:rPr>
            </w:pPr>
            <w:r>
              <w:rPr>
                <w:sz w:val="24"/>
                <w:lang w:val="ru-RU"/>
              </w:rPr>
              <w:t>Документы, регламентирующие внутренние процедуры РО</w:t>
            </w:r>
            <w:r w:rsidR="00534166">
              <w:rPr>
                <w:sz w:val="24"/>
                <w:lang w:val="ru-RU"/>
              </w:rPr>
              <w:t xml:space="preserve">. </w:t>
            </w:r>
          </w:p>
        </w:tc>
      </w:tr>
      <w:tr w:rsidR="00B9089E" w14:paraId="4A767845" w14:textId="77777777" w:rsidTr="00DC4BE8">
        <w:tc>
          <w:tcPr>
            <w:tcW w:w="2082" w:type="dxa"/>
            <w:shd w:val="clear" w:color="auto" w:fill="auto"/>
          </w:tcPr>
          <w:p w14:paraId="39123C13" w14:textId="77777777" w:rsidR="00B9089E" w:rsidRDefault="00B9089E" w:rsidP="00DC4BE8">
            <w:pPr>
              <w:pStyle w:val="aa"/>
              <w:spacing w:line="360" w:lineRule="auto"/>
              <w:ind w:firstLine="0"/>
              <w:jc w:val="left"/>
              <w:rPr>
                <w:sz w:val="24"/>
                <w:lang w:val="ru-RU"/>
              </w:rPr>
            </w:pPr>
            <w:r>
              <w:rPr>
                <w:sz w:val="24"/>
                <w:lang w:val="ru-RU"/>
              </w:rPr>
              <w:t>СК</w:t>
            </w:r>
          </w:p>
        </w:tc>
        <w:tc>
          <w:tcPr>
            <w:tcW w:w="7274" w:type="dxa"/>
            <w:shd w:val="clear" w:color="auto" w:fill="auto"/>
          </w:tcPr>
          <w:p w14:paraId="0B9767D1" w14:textId="77777777" w:rsidR="00B9089E" w:rsidRDefault="00B9089E" w:rsidP="00DC4BE8">
            <w:pPr>
              <w:pStyle w:val="aa"/>
              <w:numPr>
                <w:ilvl w:val="0"/>
                <w:numId w:val="2"/>
              </w:numPr>
              <w:spacing w:line="360" w:lineRule="auto"/>
              <w:ind w:left="318" w:hanging="283"/>
              <w:rPr>
                <w:sz w:val="24"/>
                <w:lang w:val="ru-RU"/>
              </w:rPr>
            </w:pPr>
            <w:r>
              <w:rPr>
                <w:sz w:val="24"/>
                <w:lang w:val="ru-RU"/>
              </w:rPr>
              <w:t>Информационные документы секретариата.</w:t>
            </w:r>
          </w:p>
        </w:tc>
      </w:tr>
      <w:tr w:rsidR="00534166" w14:paraId="257FCAE7" w14:textId="77777777" w:rsidTr="00DC4BE8">
        <w:tc>
          <w:tcPr>
            <w:tcW w:w="2082" w:type="dxa"/>
            <w:shd w:val="clear" w:color="auto" w:fill="auto"/>
          </w:tcPr>
          <w:p w14:paraId="3DF0C383" w14:textId="77777777" w:rsidR="00534166" w:rsidRDefault="00534166" w:rsidP="00DC4BE8">
            <w:pPr>
              <w:pStyle w:val="aa"/>
              <w:spacing w:line="360" w:lineRule="auto"/>
              <w:ind w:firstLine="0"/>
              <w:jc w:val="left"/>
              <w:rPr>
                <w:sz w:val="24"/>
                <w:lang w:val="ru-RU"/>
              </w:rPr>
            </w:pPr>
            <w:r>
              <w:rPr>
                <w:sz w:val="24"/>
                <w:lang w:val="ru-RU"/>
              </w:rPr>
              <w:t>ИН</w:t>
            </w:r>
          </w:p>
        </w:tc>
        <w:tc>
          <w:tcPr>
            <w:tcW w:w="7274" w:type="dxa"/>
            <w:shd w:val="clear" w:color="auto" w:fill="auto"/>
          </w:tcPr>
          <w:p w14:paraId="58894743" w14:textId="77777777" w:rsidR="00534166" w:rsidRDefault="00B9089E" w:rsidP="00DC4BE8">
            <w:pPr>
              <w:pStyle w:val="aa"/>
              <w:numPr>
                <w:ilvl w:val="0"/>
                <w:numId w:val="2"/>
              </w:numPr>
              <w:spacing w:line="360" w:lineRule="auto"/>
              <w:ind w:left="318" w:hanging="283"/>
              <w:rPr>
                <w:sz w:val="24"/>
                <w:lang w:val="ru-RU"/>
              </w:rPr>
            </w:pPr>
            <w:r>
              <w:rPr>
                <w:sz w:val="24"/>
                <w:lang w:val="ru-RU"/>
              </w:rPr>
              <w:t>Документы РО информационного характера, не обязательные к применению участниками РО</w:t>
            </w:r>
            <w:r w:rsidR="00534166">
              <w:rPr>
                <w:sz w:val="24"/>
                <w:lang w:val="ru-RU"/>
              </w:rPr>
              <w:t>.</w:t>
            </w:r>
          </w:p>
        </w:tc>
      </w:tr>
    </w:tbl>
    <w:p w14:paraId="3297D989" w14:textId="77777777" w:rsidR="0016462B" w:rsidRDefault="00B9089E" w:rsidP="0016462B">
      <w:pPr>
        <w:pStyle w:val="aa"/>
        <w:spacing w:line="360" w:lineRule="auto"/>
        <w:rPr>
          <w:sz w:val="24"/>
          <w:lang w:val="ru-RU"/>
        </w:rPr>
      </w:pPr>
      <w:r>
        <w:rPr>
          <w:sz w:val="24"/>
          <w:lang w:val="ru-RU"/>
        </w:rPr>
        <w:t xml:space="preserve">Каждый документ РО относится к </w:t>
      </w:r>
      <w:r w:rsidR="0016462B">
        <w:rPr>
          <w:sz w:val="24"/>
          <w:lang w:val="ru-RU"/>
        </w:rPr>
        <w:t>одной из указанных серий и получает в рамках этой серии свой порядковый номер. Список документов ведётся, поддерживается в актуальном состоянии и размещается на сайте РО секретариатом РО.</w:t>
      </w:r>
      <w:r w:rsidR="0016462B" w:rsidRPr="0016462B">
        <w:rPr>
          <w:sz w:val="24"/>
          <w:lang w:val="ru-RU"/>
        </w:rPr>
        <w:t xml:space="preserve"> </w:t>
      </w:r>
    </w:p>
    <w:p w14:paraId="0681198A" w14:textId="77777777" w:rsidR="00534166" w:rsidRPr="0016462B" w:rsidRDefault="0016462B" w:rsidP="0016462B">
      <w:pPr>
        <w:pStyle w:val="aa"/>
        <w:spacing w:line="360" w:lineRule="auto"/>
        <w:rPr>
          <w:i/>
          <w:sz w:val="24"/>
          <w:lang w:val="ru-RU"/>
        </w:rPr>
      </w:pPr>
      <w:r w:rsidRPr="0016462B">
        <w:rPr>
          <w:i/>
          <w:sz w:val="24"/>
          <w:lang w:val="ru-RU"/>
        </w:rPr>
        <w:t>Примечание: например</w:t>
      </w:r>
      <w:r>
        <w:rPr>
          <w:i/>
          <w:sz w:val="24"/>
          <w:lang w:val="ru-RU"/>
        </w:rPr>
        <w:t>,</w:t>
      </w:r>
      <w:r w:rsidRPr="0016462B">
        <w:rPr>
          <w:i/>
          <w:sz w:val="24"/>
          <w:lang w:val="ru-RU"/>
        </w:rPr>
        <w:t xml:space="preserve"> номер ПР-01_06-11-2018_01 обозначает первую версию первого документа в серии ПР, принятую 6 ноября 2018 г.</w:t>
      </w:r>
    </w:p>
    <w:p w14:paraId="21BD8286" w14:textId="77777777" w:rsidR="006B6E76" w:rsidRPr="00697D2C" w:rsidRDefault="006375F9" w:rsidP="00117432">
      <w:pPr>
        <w:pStyle w:val="1"/>
        <w:numPr>
          <w:ilvl w:val="0"/>
          <w:numId w:val="5"/>
        </w:numPr>
        <w:spacing w:before="120" w:after="120" w:line="360" w:lineRule="auto"/>
        <w:ind w:left="993" w:hanging="284"/>
        <w:rPr>
          <w:rFonts w:ascii="Times New Roman" w:hAnsi="Times New Roman" w:cs="Times New Roman"/>
          <w:sz w:val="24"/>
          <w:szCs w:val="24"/>
        </w:rPr>
      </w:pPr>
      <w:bookmarkStart w:id="7" w:name="_Toc528239851"/>
      <w:bookmarkStart w:id="8" w:name="_Toc528239915"/>
      <w:r>
        <w:rPr>
          <w:rFonts w:ascii="Times New Roman" w:hAnsi="Times New Roman" w:cs="Times New Roman"/>
          <w:sz w:val="24"/>
          <w:szCs w:val="24"/>
        </w:rPr>
        <w:t>Порядок разработки документ</w:t>
      </w:r>
      <w:r w:rsidR="009D7F6B">
        <w:rPr>
          <w:rFonts w:ascii="Times New Roman" w:hAnsi="Times New Roman" w:cs="Times New Roman"/>
          <w:sz w:val="24"/>
          <w:szCs w:val="24"/>
        </w:rPr>
        <w:t>ов</w:t>
      </w:r>
      <w:bookmarkEnd w:id="7"/>
      <w:bookmarkEnd w:id="8"/>
    </w:p>
    <w:p w14:paraId="7E451BC7" w14:textId="77777777" w:rsidR="00586044" w:rsidRDefault="00253EC5" w:rsidP="00AA108D">
      <w:pPr>
        <w:pStyle w:val="aa"/>
        <w:numPr>
          <w:ilvl w:val="1"/>
          <w:numId w:val="5"/>
        </w:numPr>
        <w:tabs>
          <w:tab w:val="left" w:pos="0"/>
        </w:tabs>
        <w:spacing w:line="360" w:lineRule="auto"/>
        <w:ind w:left="0" w:firstLine="709"/>
        <w:rPr>
          <w:sz w:val="24"/>
          <w:lang w:val="ru-RU"/>
        </w:rPr>
      </w:pPr>
      <w:r>
        <w:rPr>
          <w:sz w:val="24"/>
          <w:lang w:val="ru-RU"/>
        </w:rPr>
        <w:t>Решение о начале р</w:t>
      </w:r>
      <w:r w:rsidR="008F3774">
        <w:rPr>
          <w:sz w:val="24"/>
          <w:lang w:val="ru-RU"/>
        </w:rPr>
        <w:t>азработк</w:t>
      </w:r>
      <w:r>
        <w:rPr>
          <w:sz w:val="24"/>
          <w:lang w:val="ru-RU"/>
        </w:rPr>
        <w:t>и</w:t>
      </w:r>
      <w:r w:rsidR="008F3774">
        <w:rPr>
          <w:sz w:val="24"/>
          <w:lang w:val="ru-RU"/>
        </w:rPr>
        <w:t xml:space="preserve"> документа может </w:t>
      </w:r>
      <w:r w:rsidR="00AA108D">
        <w:rPr>
          <w:sz w:val="24"/>
          <w:lang w:val="ru-RU"/>
        </w:rPr>
        <w:t>инициироваться:</w:t>
      </w:r>
      <w:r w:rsidR="008F3774" w:rsidRPr="00AA108D">
        <w:rPr>
          <w:sz w:val="24"/>
          <w:lang w:val="ru-RU"/>
        </w:rPr>
        <w:t xml:space="preserve"> </w:t>
      </w:r>
    </w:p>
    <w:p w14:paraId="3C479DF9" w14:textId="77777777" w:rsidR="00586044" w:rsidRDefault="00586044" w:rsidP="00253EC5">
      <w:pPr>
        <w:pStyle w:val="aa"/>
        <w:spacing w:line="360" w:lineRule="auto"/>
        <w:ind w:left="709" w:firstLine="0"/>
        <w:rPr>
          <w:sz w:val="24"/>
          <w:lang w:val="ru-RU"/>
        </w:rPr>
      </w:pPr>
      <w:r>
        <w:rPr>
          <w:sz w:val="24"/>
          <w:lang w:val="ru-RU"/>
        </w:rPr>
        <w:t xml:space="preserve">- </w:t>
      </w:r>
      <w:r w:rsidR="00AA108D">
        <w:rPr>
          <w:sz w:val="24"/>
          <w:lang w:val="ru-RU"/>
        </w:rPr>
        <w:t xml:space="preserve">решением </w:t>
      </w:r>
      <w:r>
        <w:rPr>
          <w:sz w:val="24"/>
          <w:lang w:val="ru-RU"/>
        </w:rPr>
        <w:t>участников РО</w:t>
      </w:r>
      <w:r w:rsidR="009D7F6B">
        <w:rPr>
          <w:sz w:val="24"/>
          <w:lang w:val="ru-RU"/>
        </w:rPr>
        <w:t xml:space="preserve">; </w:t>
      </w:r>
    </w:p>
    <w:p w14:paraId="22843CE4" w14:textId="77777777" w:rsidR="00586044" w:rsidRDefault="00586044" w:rsidP="00253EC5">
      <w:pPr>
        <w:pStyle w:val="aa"/>
        <w:spacing w:line="360" w:lineRule="auto"/>
        <w:ind w:left="709" w:firstLine="0"/>
        <w:rPr>
          <w:sz w:val="24"/>
          <w:lang w:val="ru-RU"/>
        </w:rPr>
      </w:pPr>
      <w:r>
        <w:rPr>
          <w:sz w:val="24"/>
          <w:lang w:val="ru-RU"/>
        </w:rPr>
        <w:t>- управляющим органом РО;</w:t>
      </w:r>
    </w:p>
    <w:p w14:paraId="4620ABBA" w14:textId="77777777" w:rsidR="00586044" w:rsidRDefault="00586044" w:rsidP="00253EC5">
      <w:pPr>
        <w:pStyle w:val="aa"/>
        <w:spacing w:line="360" w:lineRule="auto"/>
        <w:ind w:left="709" w:firstLine="0"/>
        <w:rPr>
          <w:sz w:val="24"/>
          <w:lang w:val="ru-RU"/>
        </w:rPr>
      </w:pPr>
      <w:r>
        <w:rPr>
          <w:sz w:val="24"/>
          <w:lang w:val="ru-RU"/>
        </w:rPr>
        <w:t>- профильным рабочим органом РО.</w:t>
      </w:r>
    </w:p>
    <w:p w14:paraId="6E68E18C" w14:textId="77777777" w:rsidR="00332EC0" w:rsidRDefault="009D7F6B" w:rsidP="00332EC0">
      <w:pPr>
        <w:pStyle w:val="aa"/>
        <w:numPr>
          <w:ilvl w:val="1"/>
          <w:numId w:val="5"/>
        </w:numPr>
        <w:tabs>
          <w:tab w:val="left" w:pos="0"/>
        </w:tabs>
        <w:spacing w:line="360" w:lineRule="auto"/>
        <w:ind w:left="0" w:firstLine="709"/>
        <w:rPr>
          <w:sz w:val="24"/>
          <w:lang w:val="ru-RU"/>
        </w:rPr>
      </w:pPr>
      <w:r>
        <w:rPr>
          <w:sz w:val="24"/>
          <w:lang w:val="ru-RU"/>
        </w:rPr>
        <w:t>Инициатива о разработке документа может исходить также от отдельного члена региональной организации по аккредитации</w:t>
      </w:r>
      <w:r w:rsidR="004C7A05" w:rsidRPr="00332EC0">
        <w:rPr>
          <w:sz w:val="24"/>
          <w:lang w:val="ru-RU"/>
        </w:rPr>
        <w:t>.</w:t>
      </w:r>
      <w:r w:rsidR="00253EC5">
        <w:rPr>
          <w:sz w:val="24"/>
          <w:lang w:val="ru-RU"/>
        </w:rPr>
        <w:t xml:space="preserve"> В этом случае предложение о </w:t>
      </w:r>
      <w:r w:rsidR="00253EC5">
        <w:rPr>
          <w:sz w:val="24"/>
          <w:lang w:val="ru-RU"/>
        </w:rPr>
        <w:lastRenderedPageBreak/>
        <w:t>разработке нового документа вносится им в профильный рабочий орган РО.</w:t>
      </w:r>
    </w:p>
    <w:p w14:paraId="48A1B60A" w14:textId="77777777" w:rsidR="00332EC0" w:rsidRDefault="00253EC5" w:rsidP="00332EC0">
      <w:pPr>
        <w:pStyle w:val="aa"/>
        <w:numPr>
          <w:ilvl w:val="1"/>
          <w:numId w:val="5"/>
        </w:numPr>
        <w:tabs>
          <w:tab w:val="left" w:pos="0"/>
        </w:tabs>
        <w:spacing w:line="360" w:lineRule="auto"/>
        <w:ind w:left="0" w:firstLine="709"/>
        <w:rPr>
          <w:sz w:val="24"/>
          <w:lang w:val="ru-RU"/>
        </w:rPr>
      </w:pPr>
      <w:r>
        <w:rPr>
          <w:sz w:val="24"/>
          <w:lang w:val="ru-RU"/>
        </w:rPr>
        <w:t>После принятия решения о начале разработки документа подготовка его проекта ведётся в рамках профильного рабочего органа РО</w:t>
      </w:r>
      <w:r w:rsidR="007E2D61" w:rsidRPr="00332EC0">
        <w:rPr>
          <w:sz w:val="24"/>
          <w:lang w:val="ru-RU"/>
        </w:rPr>
        <w:t>.</w:t>
      </w:r>
    </w:p>
    <w:p w14:paraId="7ED172F9" w14:textId="77777777" w:rsidR="00332EC0" w:rsidRDefault="00253EC5" w:rsidP="00332EC0">
      <w:pPr>
        <w:pStyle w:val="aa"/>
        <w:numPr>
          <w:ilvl w:val="1"/>
          <w:numId w:val="5"/>
        </w:numPr>
        <w:tabs>
          <w:tab w:val="left" w:pos="0"/>
        </w:tabs>
        <w:spacing w:line="360" w:lineRule="auto"/>
        <w:ind w:left="0" w:firstLine="709"/>
        <w:rPr>
          <w:sz w:val="24"/>
          <w:lang w:val="ru-RU"/>
        </w:rPr>
      </w:pPr>
      <w:r>
        <w:rPr>
          <w:sz w:val="24"/>
          <w:lang w:val="ru-RU"/>
        </w:rPr>
        <w:t>Если документ затрагивает сферу деятельности нескольких профильных рабочих органов РО, или его разработка требует привлечения экспертов, не являющихся участниками профильного рабочего органа РО, для разработки проекта документа решением участников РО создаётся рабочая группа</w:t>
      </w:r>
      <w:r w:rsidR="00CA0B99" w:rsidRPr="00332EC0">
        <w:rPr>
          <w:sz w:val="24"/>
          <w:lang w:val="ru-RU"/>
        </w:rPr>
        <w:t xml:space="preserve">. </w:t>
      </w:r>
    </w:p>
    <w:p w14:paraId="4434B663" w14:textId="77777777" w:rsidR="00CD6A4F" w:rsidRDefault="00CD6A4F" w:rsidP="00CD6A4F">
      <w:pPr>
        <w:pStyle w:val="aa"/>
        <w:numPr>
          <w:ilvl w:val="1"/>
          <w:numId w:val="5"/>
        </w:numPr>
        <w:tabs>
          <w:tab w:val="left" w:pos="0"/>
        </w:tabs>
        <w:spacing w:line="360" w:lineRule="auto"/>
        <w:ind w:left="0" w:firstLine="709"/>
        <w:rPr>
          <w:sz w:val="24"/>
          <w:lang w:val="ru-RU"/>
        </w:rPr>
      </w:pPr>
      <w:r>
        <w:rPr>
          <w:sz w:val="24"/>
          <w:lang w:val="ru-RU"/>
        </w:rPr>
        <w:t xml:space="preserve">Подготовленный в рамках профильного рабочего органа РО или рабочей группы проект направляется через секретариат на рассмотрение участников РО в соответствии с действующими процедурами. В течение 60 календарных дней каждый участник РО должен представить свои замечания и предложения к проекту документа, либо сообщить об их отсутствии. </w:t>
      </w:r>
    </w:p>
    <w:p w14:paraId="3545DE97" w14:textId="1D2FEF34" w:rsidR="00CD6A4F" w:rsidRDefault="00CD6A4F" w:rsidP="00CD6A4F">
      <w:pPr>
        <w:pStyle w:val="aa"/>
        <w:numPr>
          <w:ilvl w:val="1"/>
          <w:numId w:val="5"/>
        </w:numPr>
        <w:tabs>
          <w:tab w:val="left" w:pos="0"/>
        </w:tabs>
        <w:spacing w:line="360" w:lineRule="auto"/>
        <w:ind w:left="0" w:firstLine="709"/>
        <w:rPr>
          <w:sz w:val="24"/>
          <w:lang w:val="ru-RU"/>
        </w:rPr>
      </w:pPr>
      <w:r>
        <w:rPr>
          <w:sz w:val="24"/>
          <w:lang w:val="ru-RU"/>
        </w:rPr>
        <w:t>При наличии серьёзных замечаний характера доработанный проект может быть направлен на повторное рассмотрение участников РО. Срок повторного рассмотрения – 30 календарных дней. При этом, участники РО не могут вносить какие-либо замечания в отношении формулировок документа, оставленных ими без замечаний в рамках предыдущего рассмотрения и не претерпевших изменения.</w:t>
      </w:r>
    </w:p>
    <w:p w14:paraId="54790C8A" w14:textId="77777777" w:rsidR="00CD6A4F" w:rsidRDefault="00CD6A4F" w:rsidP="00CD6A4F">
      <w:pPr>
        <w:pStyle w:val="aa"/>
        <w:numPr>
          <w:ilvl w:val="1"/>
          <w:numId w:val="5"/>
        </w:numPr>
        <w:tabs>
          <w:tab w:val="left" w:pos="0"/>
        </w:tabs>
        <w:spacing w:line="360" w:lineRule="auto"/>
        <w:ind w:left="0" w:firstLine="709"/>
        <w:rPr>
          <w:sz w:val="24"/>
          <w:lang w:val="ru-RU"/>
        </w:rPr>
      </w:pPr>
      <w:r>
        <w:rPr>
          <w:sz w:val="24"/>
          <w:lang w:val="ru-RU"/>
        </w:rPr>
        <w:t xml:space="preserve">После </w:t>
      </w:r>
      <w:r w:rsidR="00475814">
        <w:rPr>
          <w:sz w:val="24"/>
          <w:lang w:val="ru-RU"/>
        </w:rPr>
        <w:t xml:space="preserve">внесения изменений и дополнений по итогам </w:t>
      </w:r>
      <w:r>
        <w:rPr>
          <w:sz w:val="24"/>
          <w:lang w:val="ru-RU"/>
        </w:rPr>
        <w:t xml:space="preserve">рассмотрения </w:t>
      </w:r>
      <w:r w:rsidR="00475814">
        <w:rPr>
          <w:sz w:val="24"/>
          <w:lang w:val="ru-RU"/>
        </w:rPr>
        <w:t xml:space="preserve">проекта документа </w:t>
      </w:r>
      <w:r>
        <w:rPr>
          <w:sz w:val="24"/>
          <w:lang w:val="ru-RU"/>
        </w:rPr>
        <w:t xml:space="preserve">участниками РО </w:t>
      </w:r>
      <w:r w:rsidR="00475814">
        <w:rPr>
          <w:sz w:val="24"/>
          <w:lang w:val="ru-RU"/>
        </w:rPr>
        <w:t>он направляется в секретариат для организации голосования участников РО в соответствии с действующими процедурами. В случае проведения такого голосования в заочном формате участники РО должны предоставить свою позицию в течение 30 рабочих дней (при голосовании «против» - с указанием причин).</w:t>
      </w:r>
    </w:p>
    <w:p w14:paraId="42E2E120" w14:textId="1AFD38D5" w:rsidR="00475814" w:rsidRDefault="00475814" w:rsidP="00CD6A4F">
      <w:pPr>
        <w:pStyle w:val="aa"/>
        <w:numPr>
          <w:ilvl w:val="1"/>
          <w:numId w:val="5"/>
        </w:numPr>
        <w:tabs>
          <w:tab w:val="left" w:pos="0"/>
        </w:tabs>
        <w:spacing w:line="360" w:lineRule="auto"/>
        <w:ind w:left="0" w:firstLine="709"/>
        <w:rPr>
          <w:sz w:val="24"/>
          <w:lang w:val="ru-RU"/>
        </w:rPr>
      </w:pPr>
      <w:r>
        <w:rPr>
          <w:sz w:val="24"/>
          <w:lang w:val="ru-RU"/>
        </w:rPr>
        <w:t xml:space="preserve">В случае положительного </w:t>
      </w:r>
      <w:r w:rsidR="00AC0EC2">
        <w:rPr>
          <w:sz w:val="24"/>
          <w:lang w:val="ru-RU"/>
        </w:rPr>
        <w:t>результата</w:t>
      </w:r>
      <w:r>
        <w:rPr>
          <w:sz w:val="24"/>
          <w:lang w:val="ru-RU"/>
        </w:rPr>
        <w:t xml:space="preserve"> голосования секретариат </w:t>
      </w:r>
      <w:r w:rsidR="00877A4C">
        <w:rPr>
          <w:sz w:val="24"/>
          <w:lang w:val="ru-RU"/>
        </w:rPr>
        <w:t xml:space="preserve">установленным порядком </w:t>
      </w:r>
      <w:r>
        <w:rPr>
          <w:sz w:val="24"/>
          <w:lang w:val="ru-RU"/>
        </w:rPr>
        <w:t xml:space="preserve">информирует об этом всех участников РО, вносит его в список документов РО, </w:t>
      </w:r>
      <w:r w:rsidR="00877A4C">
        <w:rPr>
          <w:sz w:val="24"/>
          <w:lang w:val="ru-RU"/>
        </w:rPr>
        <w:t xml:space="preserve">присваивает документе номер </w:t>
      </w:r>
      <w:r>
        <w:rPr>
          <w:sz w:val="24"/>
          <w:lang w:val="ru-RU"/>
        </w:rPr>
        <w:t xml:space="preserve">и размещает </w:t>
      </w:r>
      <w:r w:rsidR="00877A4C">
        <w:rPr>
          <w:sz w:val="24"/>
          <w:lang w:val="ru-RU"/>
        </w:rPr>
        <w:t xml:space="preserve">текст </w:t>
      </w:r>
      <w:r>
        <w:rPr>
          <w:sz w:val="24"/>
          <w:lang w:val="ru-RU"/>
        </w:rPr>
        <w:t>документ</w:t>
      </w:r>
      <w:r w:rsidR="00877A4C">
        <w:rPr>
          <w:sz w:val="24"/>
          <w:lang w:val="ru-RU"/>
        </w:rPr>
        <w:t>а</w:t>
      </w:r>
      <w:r>
        <w:rPr>
          <w:sz w:val="24"/>
          <w:lang w:val="ru-RU"/>
        </w:rPr>
        <w:t xml:space="preserve"> на сайте РО.</w:t>
      </w:r>
    </w:p>
    <w:p w14:paraId="14E35E0C" w14:textId="06D48C27" w:rsidR="00877A4C" w:rsidRPr="00CD6A4F" w:rsidRDefault="00877A4C" w:rsidP="00CD6A4F">
      <w:pPr>
        <w:pStyle w:val="aa"/>
        <w:numPr>
          <w:ilvl w:val="1"/>
          <w:numId w:val="5"/>
        </w:numPr>
        <w:tabs>
          <w:tab w:val="left" w:pos="0"/>
        </w:tabs>
        <w:spacing w:line="360" w:lineRule="auto"/>
        <w:ind w:left="0" w:firstLine="709"/>
        <w:rPr>
          <w:sz w:val="24"/>
          <w:lang w:val="ru-RU"/>
        </w:rPr>
      </w:pPr>
      <w:r>
        <w:rPr>
          <w:sz w:val="24"/>
          <w:lang w:val="ru-RU"/>
        </w:rPr>
        <w:t xml:space="preserve">При отрицательном </w:t>
      </w:r>
      <w:r w:rsidR="00AC0EC2">
        <w:rPr>
          <w:sz w:val="24"/>
          <w:lang w:val="ru-RU"/>
        </w:rPr>
        <w:t>результате</w:t>
      </w:r>
      <w:r>
        <w:rPr>
          <w:sz w:val="24"/>
          <w:lang w:val="ru-RU"/>
        </w:rPr>
        <w:t xml:space="preserve"> голосования проект документа возвращается в профильный рабочий орган РО для дальнейшей доработки (если принятие соответствующего документа сохраняет актуальность).</w:t>
      </w:r>
    </w:p>
    <w:p w14:paraId="719BA888" w14:textId="77777777" w:rsidR="002900C0" w:rsidRPr="00896FF5" w:rsidRDefault="00877A4C" w:rsidP="00117432">
      <w:pPr>
        <w:pStyle w:val="1"/>
        <w:numPr>
          <w:ilvl w:val="0"/>
          <w:numId w:val="5"/>
        </w:numPr>
        <w:spacing w:before="120" w:after="120" w:line="360" w:lineRule="auto"/>
        <w:ind w:left="993" w:hanging="284"/>
        <w:rPr>
          <w:rFonts w:ascii="Times New Roman" w:hAnsi="Times New Roman" w:cs="Times New Roman"/>
          <w:sz w:val="24"/>
          <w:szCs w:val="24"/>
        </w:rPr>
      </w:pPr>
      <w:bookmarkStart w:id="9" w:name="_Toc528239852"/>
      <w:bookmarkStart w:id="10" w:name="_Toc528239916"/>
      <w:r>
        <w:rPr>
          <w:rFonts w:ascii="Times New Roman" w:hAnsi="Times New Roman" w:cs="Times New Roman"/>
          <w:sz w:val="24"/>
          <w:szCs w:val="24"/>
        </w:rPr>
        <w:t>Порядок обновления документов</w:t>
      </w:r>
      <w:bookmarkEnd w:id="9"/>
      <w:bookmarkEnd w:id="10"/>
      <w:r w:rsidR="00A00C34" w:rsidRPr="00896FF5">
        <w:rPr>
          <w:rFonts w:ascii="Times New Roman" w:hAnsi="Times New Roman" w:cs="Times New Roman"/>
          <w:sz w:val="24"/>
          <w:szCs w:val="24"/>
        </w:rPr>
        <w:t xml:space="preserve"> </w:t>
      </w:r>
    </w:p>
    <w:p w14:paraId="7B9D4FC1" w14:textId="77777777" w:rsidR="00896FF5" w:rsidRDefault="00877A4C" w:rsidP="00896FF5">
      <w:pPr>
        <w:pStyle w:val="aa"/>
        <w:numPr>
          <w:ilvl w:val="1"/>
          <w:numId w:val="5"/>
        </w:numPr>
        <w:spacing w:line="360" w:lineRule="auto"/>
        <w:ind w:left="0" w:firstLine="709"/>
        <w:rPr>
          <w:sz w:val="24"/>
          <w:lang w:val="ru-RU"/>
        </w:rPr>
      </w:pPr>
      <w:r>
        <w:rPr>
          <w:sz w:val="24"/>
          <w:lang w:val="ru-RU"/>
        </w:rPr>
        <w:t xml:space="preserve">При обновлении документов применяется тот же порядок действий, что и при </w:t>
      </w:r>
      <w:r>
        <w:rPr>
          <w:sz w:val="24"/>
          <w:lang w:val="ru-RU"/>
        </w:rPr>
        <w:lastRenderedPageBreak/>
        <w:t>их разработке.</w:t>
      </w:r>
    </w:p>
    <w:p w14:paraId="5D09A41C" w14:textId="77777777" w:rsidR="00D626D2" w:rsidRDefault="00877A4C" w:rsidP="00F22E93">
      <w:pPr>
        <w:pStyle w:val="aa"/>
        <w:numPr>
          <w:ilvl w:val="1"/>
          <w:numId w:val="5"/>
        </w:numPr>
        <w:spacing w:line="360" w:lineRule="auto"/>
        <w:ind w:left="0" w:firstLine="709"/>
        <w:rPr>
          <w:sz w:val="24"/>
          <w:lang w:val="ru-RU"/>
        </w:rPr>
      </w:pPr>
      <w:r>
        <w:rPr>
          <w:sz w:val="24"/>
          <w:lang w:val="ru-RU"/>
        </w:rPr>
        <w:t>Секретариат перед размещением обновлённого документа на сайте РО вносит в лист регистрации документа необходимую информацию и соответственно изменяет в его номере дату принятия и номер версии</w:t>
      </w:r>
      <w:r w:rsidR="000E4D0B" w:rsidRPr="00896FF5">
        <w:rPr>
          <w:sz w:val="24"/>
          <w:lang w:val="ru-RU"/>
        </w:rPr>
        <w:t>.</w:t>
      </w:r>
    </w:p>
    <w:p w14:paraId="55E9AFE5" w14:textId="77777777" w:rsidR="00877A4C" w:rsidRPr="00896FF5" w:rsidRDefault="00877A4C" w:rsidP="00F22E93">
      <w:pPr>
        <w:pStyle w:val="aa"/>
        <w:numPr>
          <w:ilvl w:val="1"/>
          <w:numId w:val="5"/>
        </w:numPr>
        <w:spacing w:line="360" w:lineRule="auto"/>
        <w:ind w:left="0" w:firstLine="709"/>
        <w:rPr>
          <w:sz w:val="24"/>
          <w:lang w:val="ru-RU"/>
        </w:rPr>
      </w:pPr>
      <w:r>
        <w:rPr>
          <w:sz w:val="24"/>
          <w:lang w:val="ru-RU"/>
        </w:rPr>
        <w:t>Секретариат обеспечивает хранение в электронном архиве всех предыдущих версий документа в течение пяти лет с момента принятия обновлённой редакции.</w:t>
      </w:r>
    </w:p>
    <w:p w14:paraId="010DC959" w14:textId="77777777" w:rsidR="00C70436" w:rsidRPr="00896FF5" w:rsidRDefault="00877A4C" w:rsidP="00F731F8">
      <w:pPr>
        <w:pStyle w:val="1"/>
        <w:numPr>
          <w:ilvl w:val="0"/>
          <w:numId w:val="5"/>
        </w:numPr>
        <w:spacing w:before="120" w:after="120" w:line="360" w:lineRule="auto"/>
        <w:ind w:left="993" w:hanging="284"/>
        <w:rPr>
          <w:rFonts w:ascii="Times New Roman" w:hAnsi="Times New Roman" w:cs="Times New Roman"/>
          <w:sz w:val="24"/>
          <w:szCs w:val="24"/>
        </w:rPr>
      </w:pPr>
      <w:bookmarkStart w:id="11" w:name="_Toc528239853"/>
      <w:bookmarkStart w:id="12" w:name="_Toc528239917"/>
      <w:r>
        <w:rPr>
          <w:rFonts w:ascii="Times New Roman" w:hAnsi="Times New Roman" w:cs="Times New Roman"/>
          <w:sz w:val="24"/>
          <w:szCs w:val="24"/>
        </w:rPr>
        <w:t>Отмена документов</w:t>
      </w:r>
      <w:bookmarkEnd w:id="11"/>
      <w:bookmarkEnd w:id="12"/>
    </w:p>
    <w:p w14:paraId="08F2170E" w14:textId="77777777" w:rsidR="00896FF5" w:rsidRDefault="00877A4C" w:rsidP="00896FF5">
      <w:pPr>
        <w:pStyle w:val="aa"/>
        <w:numPr>
          <w:ilvl w:val="1"/>
          <w:numId w:val="5"/>
        </w:numPr>
        <w:spacing w:line="360" w:lineRule="auto"/>
        <w:ind w:left="0" w:firstLine="709"/>
        <w:rPr>
          <w:sz w:val="24"/>
          <w:lang w:val="ru-RU"/>
        </w:rPr>
      </w:pPr>
      <w:r>
        <w:rPr>
          <w:sz w:val="24"/>
          <w:lang w:val="ru-RU"/>
        </w:rPr>
        <w:t>Отмена документов осуществляется решением участников РО по предложению профильного рабочего органа</w:t>
      </w:r>
      <w:r w:rsidR="00B93B10">
        <w:rPr>
          <w:sz w:val="24"/>
          <w:lang w:val="ru-RU"/>
        </w:rPr>
        <w:t xml:space="preserve"> РО</w:t>
      </w:r>
      <w:r w:rsidR="00080805" w:rsidRPr="00D94A4E">
        <w:rPr>
          <w:sz w:val="24"/>
          <w:lang w:val="ru-RU"/>
        </w:rPr>
        <w:t>.</w:t>
      </w:r>
    </w:p>
    <w:p w14:paraId="4A6B1EA5" w14:textId="708516CC" w:rsidR="00896FF5" w:rsidRDefault="00B93B10" w:rsidP="00896FF5">
      <w:pPr>
        <w:pStyle w:val="aa"/>
        <w:numPr>
          <w:ilvl w:val="1"/>
          <w:numId w:val="5"/>
        </w:numPr>
        <w:spacing w:line="360" w:lineRule="auto"/>
        <w:ind w:left="0" w:firstLine="709"/>
        <w:rPr>
          <w:sz w:val="24"/>
          <w:lang w:val="ru-RU"/>
        </w:rPr>
      </w:pPr>
      <w:r>
        <w:rPr>
          <w:sz w:val="24"/>
          <w:lang w:val="ru-RU"/>
        </w:rPr>
        <w:t>Секретариат информирует участников РО об отмене документа и делает соответствующую запись в списке документов РО.</w:t>
      </w:r>
      <w:r w:rsidRPr="00B93B10">
        <w:rPr>
          <w:sz w:val="24"/>
          <w:lang w:val="ru-RU"/>
        </w:rPr>
        <w:t xml:space="preserve"> </w:t>
      </w:r>
      <w:r>
        <w:rPr>
          <w:sz w:val="24"/>
          <w:lang w:val="ru-RU"/>
        </w:rPr>
        <w:t xml:space="preserve">При этом, </w:t>
      </w:r>
      <w:r w:rsidR="00AC0EC2">
        <w:rPr>
          <w:sz w:val="24"/>
          <w:lang w:val="ru-RU"/>
        </w:rPr>
        <w:t>идентификационный</w:t>
      </w:r>
      <w:r>
        <w:rPr>
          <w:sz w:val="24"/>
          <w:lang w:val="ru-RU"/>
        </w:rPr>
        <w:t xml:space="preserve"> номер документа остаётся закреплённым за ним и для идентификации новых документов не используется.</w:t>
      </w:r>
    </w:p>
    <w:p w14:paraId="0A838BE1" w14:textId="77777777" w:rsidR="00B93B10" w:rsidRDefault="00B93B10" w:rsidP="00896FF5">
      <w:pPr>
        <w:pStyle w:val="aa"/>
        <w:numPr>
          <w:ilvl w:val="1"/>
          <w:numId w:val="5"/>
        </w:numPr>
        <w:spacing w:line="360" w:lineRule="auto"/>
        <w:ind w:left="0" w:firstLine="709"/>
        <w:rPr>
          <w:sz w:val="24"/>
          <w:lang w:val="ru-RU"/>
        </w:rPr>
      </w:pPr>
      <w:r>
        <w:rPr>
          <w:sz w:val="24"/>
          <w:lang w:val="ru-RU"/>
        </w:rPr>
        <w:t xml:space="preserve">Секретариат обеспечивает хранение в электронном архиве последней версии документа в течение пяти лет с момента его отмены. </w:t>
      </w:r>
    </w:p>
    <w:p w14:paraId="7399F021" w14:textId="77777777" w:rsidR="003A31EA" w:rsidRPr="00896FF5" w:rsidRDefault="007B1A31" w:rsidP="00117432">
      <w:pPr>
        <w:pStyle w:val="1"/>
        <w:numPr>
          <w:ilvl w:val="0"/>
          <w:numId w:val="5"/>
        </w:numPr>
        <w:spacing w:before="120" w:after="120" w:line="360" w:lineRule="auto"/>
        <w:ind w:left="993" w:hanging="284"/>
        <w:rPr>
          <w:rFonts w:ascii="Times New Roman" w:hAnsi="Times New Roman" w:cs="Times New Roman"/>
          <w:sz w:val="24"/>
          <w:szCs w:val="24"/>
        </w:rPr>
      </w:pPr>
      <w:bookmarkStart w:id="13" w:name="_Toc528239854"/>
      <w:bookmarkStart w:id="14" w:name="_Toc528239918"/>
      <w:r>
        <w:rPr>
          <w:rFonts w:ascii="Times New Roman" w:hAnsi="Times New Roman" w:cs="Times New Roman"/>
          <w:sz w:val="24"/>
          <w:szCs w:val="24"/>
        </w:rPr>
        <w:t>Структура и оформление документов</w:t>
      </w:r>
      <w:bookmarkEnd w:id="13"/>
      <w:bookmarkEnd w:id="14"/>
    </w:p>
    <w:p w14:paraId="739E276F" w14:textId="72D13BC7" w:rsidR="00E10975" w:rsidRPr="003A6BED" w:rsidRDefault="003A6BED" w:rsidP="00F22E93">
      <w:pPr>
        <w:pStyle w:val="aa"/>
        <w:numPr>
          <w:ilvl w:val="1"/>
          <w:numId w:val="5"/>
        </w:numPr>
        <w:spacing w:line="360" w:lineRule="auto"/>
        <w:ind w:left="0" w:firstLine="709"/>
        <w:rPr>
          <w:sz w:val="24"/>
          <w:lang w:val="ru-RU"/>
        </w:rPr>
      </w:pPr>
      <w:r w:rsidRPr="003A6BED">
        <w:rPr>
          <w:sz w:val="24"/>
          <w:lang w:val="ru-RU"/>
        </w:rPr>
        <w:t>Документы РО</w:t>
      </w:r>
      <w:r w:rsidR="00CE6959">
        <w:rPr>
          <w:rStyle w:val="ad"/>
          <w:sz w:val="24"/>
          <w:lang w:val="ru-RU"/>
        </w:rPr>
        <w:footnoteReference w:id="2"/>
      </w:r>
      <w:r w:rsidRPr="003A6BED">
        <w:rPr>
          <w:sz w:val="24"/>
          <w:lang w:val="ru-RU"/>
        </w:rPr>
        <w:t xml:space="preserve"> оформляются в соответствии с </w:t>
      </w:r>
      <w:r w:rsidR="00AC0EC2">
        <w:rPr>
          <w:sz w:val="24"/>
          <w:lang w:val="ru-RU"/>
        </w:rPr>
        <w:t>образцом</w:t>
      </w:r>
      <w:r w:rsidRPr="003A6BED">
        <w:rPr>
          <w:sz w:val="24"/>
          <w:lang w:val="ru-RU"/>
        </w:rPr>
        <w:t xml:space="preserve"> (Приложение 1 к настоящим Правилам) и включают в себя следующие </w:t>
      </w:r>
      <w:r>
        <w:rPr>
          <w:sz w:val="24"/>
          <w:lang w:val="ru-RU"/>
        </w:rPr>
        <w:t>основные элементы</w:t>
      </w:r>
      <w:r w:rsidRPr="003A6BED">
        <w:rPr>
          <w:sz w:val="24"/>
          <w:lang w:val="ru-RU"/>
        </w:rPr>
        <w:t>:</w:t>
      </w:r>
    </w:p>
    <w:p w14:paraId="155BBA7F" w14:textId="77777777" w:rsidR="003A6BED" w:rsidRDefault="003A6BED" w:rsidP="00CE6959">
      <w:pPr>
        <w:pStyle w:val="aa"/>
        <w:spacing w:line="360" w:lineRule="auto"/>
        <w:ind w:left="709" w:firstLine="0"/>
        <w:rPr>
          <w:sz w:val="24"/>
          <w:lang w:val="ru-RU"/>
        </w:rPr>
      </w:pPr>
      <w:r>
        <w:rPr>
          <w:sz w:val="24"/>
          <w:lang w:val="ru-RU"/>
        </w:rPr>
        <w:t>- титульный лист;</w:t>
      </w:r>
    </w:p>
    <w:p w14:paraId="7B0E66A3" w14:textId="77777777" w:rsidR="003A6BED" w:rsidRDefault="003A6BED" w:rsidP="00CE6959">
      <w:pPr>
        <w:pStyle w:val="aa"/>
        <w:spacing w:line="360" w:lineRule="auto"/>
        <w:ind w:left="709" w:firstLine="0"/>
        <w:rPr>
          <w:sz w:val="24"/>
          <w:lang w:val="ru-RU"/>
        </w:rPr>
      </w:pPr>
      <w:r>
        <w:rPr>
          <w:sz w:val="24"/>
          <w:lang w:val="ru-RU"/>
        </w:rPr>
        <w:t>- лист регистрации изменений;</w:t>
      </w:r>
    </w:p>
    <w:p w14:paraId="72846682" w14:textId="77777777" w:rsidR="003A6BED" w:rsidRDefault="003A6BED" w:rsidP="00CE6959">
      <w:pPr>
        <w:pStyle w:val="aa"/>
        <w:spacing w:line="360" w:lineRule="auto"/>
        <w:ind w:left="709" w:firstLine="0"/>
        <w:rPr>
          <w:sz w:val="24"/>
          <w:lang w:val="ru-RU"/>
        </w:rPr>
      </w:pPr>
      <w:r>
        <w:rPr>
          <w:sz w:val="24"/>
          <w:lang w:val="ru-RU"/>
        </w:rPr>
        <w:t>- содержание</w:t>
      </w:r>
      <w:r w:rsidR="00CE6959">
        <w:rPr>
          <w:sz w:val="24"/>
          <w:lang w:val="ru-RU"/>
        </w:rPr>
        <w:t xml:space="preserve"> (при необходимости);</w:t>
      </w:r>
    </w:p>
    <w:p w14:paraId="5C5D8DA0" w14:textId="77777777" w:rsidR="003A6BED" w:rsidRDefault="003A6BED" w:rsidP="00CE6959">
      <w:pPr>
        <w:pStyle w:val="aa"/>
        <w:spacing w:line="360" w:lineRule="auto"/>
        <w:ind w:left="709" w:firstLine="0"/>
        <w:rPr>
          <w:sz w:val="24"/>
          <w:lang w:val="ru-RU"/>
        </w:rPr>
      </w:pPr>
      <w:r>
        <w:rPr>
          <w:sz w:val="24"/>
          <w:lang w:val="ru-RU"/>
        </w:rPr>
        <w:t>- информаци</w:t>
      </w:r>
      <w:r w:rsidR="00CE6959">
        <w:rPr>
          <w:sz w:val="24"/>
          <w:lang w:val="ru-RU"/>
        </w:rPr>
        <w:t>я</w:t>
      </w:r>
      <w:r>
        <w:rPr>
          <w:sz w:val="24"/>
          <w:lang w:val="ru-RU"/>
        </w:rPr>
        <w:t xml:space="preserve"> об области применения документа, датах его принятия и начала применения; </w:t>
      </w:r>
    </w:p>
    <w:p w14:paraId="0C0F0B78" w14:textId="77777777" w:rsidR="003A6BED" w:rsidRDefault="003A6BED" w:rsidP="00CE6959">
      <w:pPr>
        <w:pStyle w:val="aa"/>
        <w:spacing w:line="360" w:lineRule="auto"/>
        <w:ind w:left="709" w:firstLine="0"/>
        <w:rPr>
          <w:sz w:val="24"/>
          <w:lang w:val="ru-RU"/>
        </w:rPr>
      </w:pPr>
      <w:r>
        <w:rPr>
          <w:sz w:val="24"/>
          <w:lang w:val="ru-RU"/>
        </w:rPr>
        <w:t xml:space="preserve">- список сокращений, терминов и определений (при </w:t>
      </w:r>
      <w:r w:rsidR="00CE6959">
        <w:rPr>
          <w:sz w:val="24"/>
          <w:lang w:val="ru-RU"/>
        </w:rPr>
        <w:t>наличии</w:t>
      </w:r>
      <w:r>
        <w:rPr>
          <w:sz w:val="24"/>
          <w:lang w:val="ru-RU"/>
        </w:rPr>
        <w:t>);</w:t>
      </w:r>
    </w:p>
    <w:p w14:paraId="3837B3FD" w14:textId="77777777" w:rsidR="003A6BED" w:rsidRDefault="003A6BED" w:rsidP="00CE6959">
      <w:pPr>
        <w:pStyle w:val="aa"/>
        <w:spacing w:line="360" w:lineRule="auto"/>
        <w:ind w:left="709" w:firstLine="0"/>
        <w:rPr>
          <w:sz w:val="24"/>
          <w:lang w:val="ru-RU"/>
        </w:rPr>
      </w:pPr>
      <w:r>
        <w:rPr>
          <w:sz w:val="24"/>
          <w:lang w:val="ru-RU"/>
        </w:rPr>
        <w:t>- основное содержание, которое может состоять из нескольких разделов; первый раздел, как правило, касается общих вопросов, затем излагаются частные вопросы;</w:t>
      </w:r>
    </w:p>
    <w:p w14:paraId="4C00CFFE" w14:textId="77777777" w:rsidR="003A6BED" w:rsidRDefault="003A6BED" w:rsidP="00CE6959">
      <w:pPr>
        <w:pStyle w:val="aa"/>
        <w:spacing w:line="360" w:lineRule="auto"/>
        <w:ind w:left="709" w:firstLine="0"/>
        <w:rPr>
          <w:sz w:val="24"/>
          <w:lang w:val="ru-RU"/>
        </w:rPr>
      </w:pPr>
      <w:r>
        <w:rPr>
          <w:sz w:val="24"/>
          <w:lang w:val="ru-RU"/>
        </w:rPr>
        <w:t xml:space="preserve">- список источников (при </w:t>
      </w:r>
      <w:r w:rsidR="00CE6959">
        <w:rPr>
          <w:sz w:val="24"/>
          <w:lang w:val="ru-RU"/>
        </w:rPr>
        <w:t>наличии</w:t>
      </w:r>
      <w:r>
        <w:rPr>
          <w:sz w:val="24"/>
          <w:lang w:val="ru-RU"/>
        </w:rPr>
        <w:t>);</w:t>
      </w:r>
    </w:p>
    <w:p w14:paraId="5638305E" w14:textId="77777777" w:rsidR="003A6BED" w:rsidRDefault="003A6BED" w:rsidP="00CE6959">
      <w:pPr>
        <w:pStyle w:val="aa"/>
        <w:spacing w:line="360" w:lineRule="auto"/>
        <w:ind w:left="709" w:firstLine="0"/>
        <w:rPr>
          <w:sz w:val="24"/>
          <w:lang w:val="ru-RU"/>
        </w:rPr>
      </w:pPr>
      <w:r>
        <w:rPr>
          <w:sz w:val="24"/>
          <w:lang w:val="ru-RU"/>
        </w:rPr>
        <w:t>- информация об авторских правах;</w:t>
      </w:r>
    </w:p>
    <w:p w14:paraId="44A471F8" w14:textId="77777777" w:rsidR="00CE6959" w:rsidRDefault="00CE6959" w:rsidP="00CE6959">
      <w:pPr>
        <w:pStyle w:val="aa"/>
        <w:spacing w:line="360" w:lineRule="auto"/>
        <w:ind w:left="709" w:firstLine="0"/>
        <w:rPr>
          <w:sz w:val="24"/>
          <w:lang w:val="ru-RU"/>
        </w:rPr>
      </w:pPr>
      <w:r>
        <w:rPr>
          <w:sz w:val="24"/>
          <w:lang w:val="ru-RU"/>
        </w:rPr>
        <w:lastRenderedPageBreak/>
        <w:t>- приложения (при наличии).</w:t>
      </w:r>
    </w:p>
    <w:p w14:paraId="73B51F8A" w14:textId="5D2F60C6" w:rsidR="00CE6959" w:rsidRDefault="00CC0339" w:rsidP="00CE6959">
      <w:pPr>
        <w:pStyle w:val="aa"/>
        <w:numPr>
          <w:ilvl w:val="1"/>
          <w:numId w:val="5"/>
        </w:numPr>
        <w:spacing w:line="360" w:lineRule="auto"/>
        <w:ind w:left="0" w:firstLine="709"/>
        <w:rPr>
          <w:sz w:val="24"/>
          <w:lang w:val="ru-RU"/>
        </w:rPr>
      </w:pPr>
      <w:r>
        <w:rPr>
          <w:sz w:val="24"/>
          <w:lang w:val="ru-RU"/>
        </w:rPr>
        <w:t xml:space="preserve">Текст документа печатается шрифтом </w:t>
      </w:r>
      <w:r>
        <w:rPr>
          <w:sz w:val="24"/>
          <w:lang w:val="en-US"/>
        </w:rPr>
        <w:t>Times</w:t>
      </w:r>
      <w:r w:rsidRPr="00CC0339">
        <w:rPr>
          <w:sz w:val="24"/>
          <w:lang w:val="ru-RU"/>
        </w:rPr>
        <w:t xml:space="preserve"> </w:t>
      </w:r>
      <w:r>
        <w:rPr>
          <w:sz w:val="24"/>
          <w:lang w:val="en-US"/>
        </w:rPr>
        <w:t>New</w:t>
      </w:r>
      <w:r w:rsidRPr="00CC0339">
        <w:rPr>
          <w:sz w:val="24"/>
          <w:lang w:val="ru-RU"/>
        </w:rPr>
        <w:t xml:space="preserve"> </w:t>
      </w:r>
      <w:r>
        <w:rPr>
          <w:sz w:val="24"/>
          <w:lang w:val="en-US"/>
        </w:rPr>
        <w:t>Roman</w:t>
      </w:r>
      <w:r>
        <w:rPr>
          <w:sz w:val="24"/>
          <w:lang w:val="ru-RU"/>
        </w:rPr>
        <w:t xml:space="preserve"> (</w:t>
      </w:r>
      <w:r w:rsidR="00DC4BE8">
        <w:rPr>
          <w:sz w:val="24"/>
          <w:lang w:val="ru-RU"/>
        </w:rPr>
        <w:t xml:space="preserve">цвет – чёрный, </w:t>
      </w:r>
      <w:r>
        <w:rPr>
          <w:sz w:val="24"/>
          <w:lang w:val="ru-RU"/>
        </w:rPr>
        <w:t xml:space="preserve">размер - 12 </w:t>
      </w:r>
      <w:proofErr w:type="spellStart"/>
      <w:r>
        <w:rPr>
          <w:sz w:val="24"/>
          <w:lang w:val="ru-RU"/>
        </w:rPr>
        <w:t>пт</w:t>
      </w:r>
      <w:proofErr w:type="spellEnd"/>
      <w:r>
        <w:rPr>
          <w:sz w:val="24"/>
          <w:lang w:val="ru-RU"/>
        </w:rPr>
        <w:t>)</w:t>
      </w:r>
      <w:r w:rsidR="00DC4BE8">
        <w:rPr>
          <w:sz w:val="24"/>
          <w:lang w:val="ru-RU"/>
        </w:rPr>
        <w:t xml:space="preserve"> через 1,5 интервала, с соблюдением следующих размеров полей: левое – 30 </w:t>
      </w:r>
      <w:proofErr w:type="gramStart"/>
      <w:r w:rsidR="00DC4BE8">
        <w:rPr>
          <w:sz w:val="24"/>
          <w:lang w:val="ru-RU"/>
        </w:rPr>
        <w:t>мм.,</w:t>
      </w:r>
      <w:proofErr w:type="gramEnd"/>
      <w:r w:rsidR="00DC4BE8">
        <w:rPr>
          <w:sz w:val="24"/>
          <w:lang w:val="ru-RU"/>
        </w:rPr>
        <w:t xml:space="preserve"> правое – 15 мм., верхнее и нижнее – 20 мм. Абзацный отступ должен быть од</w:t>
      </w:r>
      <w:r w:rsidR="00265C82">
        <w:rPr>
          <w:sz w:val="24"/>
          <w:lang w:val="ru-RU"/>
        </w:rPr>
        <w:t>и</w:t>
      </w:r>
      <w:r w:rsidR="00DC4BE8">
        <w:rPr>
          <w:sz w:val="24"/>
          <w:lang w:val="ru-RU"/>
        </w:rPr>
        <w:t>наковым по всему тексту документа и равен 1,25 см. Текст выравнивается по ширине.</w:t>
      </w:r>
    </w:p>
    <w:p w14:paraId="0687F948" w14:textId="77777777" w:rsidR="00DC4BE8" w:rsidRDefault="00DC4BE8" w:rsidP="00CE6959">
      <w:pPr>
        <w:pStyle w:val="aa"/>
        <w:numPr>
          <w:ilvl w:val="1"/>
          <w:numId w:val="5"/>
        </w:numPr>
        <w:spacing w:line="360" w:lineRule="auto"/>
        <w:ind w:left="0" w:firstLine="709"/>
        <w:rPr>
          <w:sz w:val="24"/>
          <w:lang w:val="ru-RU"/>
        </w:rPr>
      </w:pPr>
      <w:r>
        <w:rPr>
          <w:sz w:val="24"/>
          <w:lang w:val="ru-RU"/>
        </w:rPr>
        <w:t>Разделы нумеруются арабскими цифрами. Заголовки разделов печатаются полужирным шрифтом с абзацного отступа, после порядкового номера и без точки в конце, и выравниваются по левому краю.</w:t>
      </w:r>
    </w:p>
    <w:p w14:paraId="2972F448" w14:textId="77777777" w:rsidR="00DC4BE8" w:rsidRDefault="00DC4BE8" w:rsidP="00CE6959">
      <w:pPr>
        <w:pStyle w:val="aa"/>
        <w:numPr>
          <w:ilvl w:val="1"/>
          <w:numId w:val="5"/>
        </w:numPr>
        <w:spacing w:line="360" w:lineRule="auto"/>
        <w:ind w:left="0" w:firstLine="709"/>
        <w:rPr>
          <w:sz w:val="24"/>
          <w:lang w:val="ru-RU"/>
        </w:rPr>
      </w:pPr>
      <w:r>
        <w:rPr>
          <w:sz w:val="24"/>
          <w:lang w:val="ru-RU"/>
        </w:rPr>
        <w:t xml:space="preserve">Разделы могут делиться на пункты и подпункты. Пункты нумеруются арабскими цифрами в пределах раздела. Номер пункта состоит из номера раздела и подраздела, разделённых точкой. </w:t>
      </w:r>
      <w:r w:rsidR="00337E44">
        <w:rPr>
          <w:sz w:val="24"/>
          <w:lang w:val="ru-RU"/>
        </w:rPr>
        <w:t>Пункты при необходимости могут состоять из подпунктов, которые также нумеруются в пределах каждого пункта (1.3.1, 1.3.2 и т.д.). При наличии в пунктах и подпунктах перечисления его элементы не нумеруются – они располагаются в столбик, с абзацного отступа и печатаются со строчной буквы. Перед каждым элементом перечисления ставится тире, а в конце – точка с запятой.</w:t>
      </w:r>
    </w:p>
    <w:p w14:paraId="3A123FAE" w14:textId="77777777" w:rsidR="00337E44" w:rsidRDefault="00337E44" w:rsidP="00CE6959">
      <w:pPr>
        <w:pStyle w:val="aa"/>
        <w:numPr>
          <w:ilvl w:val="1"/>
          <w:numId w:val="5"/>
        </w:numPr>
        <w:spacing w:line="360" w:lineRule="auto"/>
        <w:ind w:left="0" w:firstLine="709"/>
        <w:rPr>
          <w:sz w:val="24"/>
          <w:lang w:val="ru-RU"/>
        </w:rPr>
      </w:pPr>
      <w:r>
        <w:rPr>
          <w:sz w:val="24"/>
          <w:lang w:val="ru-RU"/>
        </w:rPr>
        <w:t>В пределах пунктов и подпунктов могут иметься примечания. Они печатаются курсивом с абзацного отступа и слова «Примечание», после которого ставится двоеточие. Также допускается применение сносок</w:t>
      </w:r>
      <w:r w:rsidR="009B39AF">
        <w:rPr>
          <w:sz w:val="24"/>
          <w:lang w:val="ru-RU"/>
        </w:rPr>
        <w:t xml:space="preserve"> (при этом используется сквозная нумерация арабскими цифрами; текст сноски печатается внизу страницы шрифтом размером 10 пт.)</w:t>
      </w:r>
      <w:r>
        <w:rPr>
          <w:sz w:val="24"/>
          <w:lang w:val="ru-RU"/>
        </w:rPr>
        <w:t>.</w:t>
      </w:r>
    </w:p>
    <w:p w14:paraId="6921C1A9" w14:textId="77777777" w:rsidR="009B39AF" w:rsidRPr="00D94A4E" w:rsidRDefault="009B39AF" w:rsidP="00CE6959">
      <w:pPr>
        <w:pStyle w:val="aa"/>
        <w:numPr>
          <w:ilvl w:val="1"/>
          <w:numId w:val="5"/>
        </w:numPr>
        <w:spacing w:line="360" w:lineRule="auto"/>
        <w:ind w:left="0" w:firstLine="709"/>
        <w:rPr>
          <w:sz w:val="24"/>
          <w:lang w:val="ru-RU"/>
        </w:rPr>
      </w:pPr>
      <w:r>
        <w:rPr>
          <w:sz w:val="24"/>
          <w:lang w:val="ru-RU"/>
        </w:rPr>
        <w:t>Нумерация страниц сквозная, начинается с титульного листа.</w:t>
      </w:r>
    </w:p>
    <w:p w14:paraId="4F0F6D39" w14:textId="77777777" w:rsidR="00080805" w:rsidRPr="00F22E93" w:rsidRDefault="009B39AF" w:rsidP="00117432">
      <w:pPr>
        <w:pStyle w:val="1"/>
        <w:numPr>
          <w:ilvl w:val="0"/>
          <w:numId w:val="5"/>
        </w:numPr>
        <w:spacing w:before="120" w:after="120" w:line="360" w:lineRule="auto"/>
        <w:ind w:left="993" w:hanging="284"/>
        <w:rPr>
          <w:rFonts w:ascii="Times New Roman" w:hAnsi="Times New Roman" w:cs="Times New Roman"/>
          <w:sz w:val="24"/>
          <w:szCs w:val="24"/>
        </w:rPr>
      </w:pPr>
      <w:bookmarkStart w:id="15" w:name="_Toc528239855"/>
      <w:bookmarkStart w:id="16" w:name="_Toc528239919"/>
      <w:r>
        <w:rPr>
          <w:rFonts w:ascii="Times New Roman" w:hAnsi="Times New Roman" w:cs="Times New Roman"/>
          <w:sz w:val="24"/>
          <w:szCs w:val="24"/>
        </w:rPr>
        <w:t>Авторские права</w:t>
      </w:r>
      <w:bookmarkEnd w:id="15"/>
      <w:bookmarkEnd w:id="16"/>
    </w:p>
    <w:p w14:paraId="1DDE1513" w14:textId="2AEDCFD0" w:rsidR="00EF491D" w:rsidRDefault="009B39AF" w:rsidP="00117432">
      <w:pPr>
        <w:pStyle w:val="aa"/>
        <w:numPr>
          <w:ilvl w:val="1"/>
          <w:numId w:val="5"/>
        </w:numPr>
        <w:tabs>
          <w:tab w:val="left" w:pos="993"/>
        </w:tabs>
        <w:spacing w:line="360" w:lineRule="auto"/>
        <w:ind w:left="0" w:firstLine="709"/>
        <w:rPr>
          <w:sz w:val="24"/>
          <w:lang w:val="ru-RU"/>
        </w:rPr>
      </w:pPr>
      <w:r>
        <w:rPr>
          <w:sz w:val="24"/>
          <w:lang w:val="ru-RU"/>
        </w:rPr>
        <w:t>Авторские права на данный документ принадлежат РО</w:t>
      </w:r>
      <w:r w:rsidR="00EF491D" w:rsidRPr="00F22E93">
        <w:rPr>
          <w:sz w:val="24"/>
          <w:lang w:val="ru-RU"/>
        </w:rPr>
        <w:t>.</w:t>
      </w:r>
      <w:r>
        <w:rPr>
          <w:sz w:val="24"/>
          <w:lang w:val="ru-RU"/>
        </w:rPr>
        <w:t xml:space="preserve"> Любая публикация, в том числе в сети Интернет, для организаций, не являющихся участниками РО, возможна</w:t>
      </w:r>
      <w:r w:rsidR="00265C82">
        <w:rPr>
          <w:sz w:val="24"/>
          <w:lang w:val="ru-RU"/>
        </w:rPr>
        <w:t xml:space="preserve"> только</w:t>
      </w:r>
      <w:r>
        <w:rPr>
          <w:sz w:val="24"/>
          <w:lang w:val="ru-RU"/>
        </w:rPr>
        <w:t xml:space="preserve"> с письменного разрешения секретариата РО и при обязательном указании авторства РО. Запрос для получения разрешения направлять в секретариат по электронной </w:t>
      </w:r>
      <w:proofErr w:type="gramStart"/>
      <w:r>
        <w:rPr>
          <w:sz w:val="24"/>
          <w:lang w:val="ru-RU"/>
        </w:rPr>
        <w:t>почте:_</w:t>
      </w:r>
      <w:proofErr w:type="gramEnd"/>
      <w:r>
        <w:rPr>
          <w:sz w:val="24"/>
          <w:lang w:val="ru-RU"/>
        </w:rPr>
        <w:t>__________.</w:t>
      </w:r>
    </w:p>
    <w:p w14:paraId="6BDB4CEC" w14:textId="77777777" w:rsidR="006C560D" w:rsidRDefault="006C560D" w:rsidP="006C560D">
      <w:pPr>
        <w:pStyle w:val="aa"/>
        <w:tabs>
          <w:tab w:val="left" w:pos="993"/>
        </w:tabs>
        <w:spacing w:line="360" w:lineRule="auto"/>
        <w:ind w:left="709" w:firstLine="0"/>
        <w:rPr>
          <w:sz w:val="24"/>
          <w:lang w:val="ru-RU"/>
        </w:rPr>
      </w:pPr>
    </w:p>
    <w:p w14:paraId="5722DD76" w14:textId="77777777" w:rsidR="006C560D" w:rsidRDefault="006C560D" w:rsidP="006C560D">
      <w:pPr>
        <w:pStyle w:val="aa"/>
        <w:tabs>
          <w:tab w:val="left" w:pos="993"/>
        </w:tabs>
        <w:spacing w:line="360" w:lineRule="auto"/>
        <w:ind w:left="709" w:firstLine="0"/>
        <w:rPr>
          <w:sz w:val="24"/>
          <w:lang w:val="ru-RU"/>
        </w:rPr>
        <w:sectPr w:rsidR="006C560D" w:rsidSect="00CC0339">
          <w:headerReference w:type="default" r:id="rId8"/>
          <w:footerReference w:type="default" r:id="rId9"/>
          <w:pgSz w:w="11906" w:h="16838"/>
          <w:pgMar w:top="1134" w:right="850" w:bottom="1134" w:left="1701" w:header="284" w:footer="709" w:gutter="0"/>
          <w:cols w:space="708"/>
          <w:docGrid w:linePitch="360"/>
        </w:sectPr>
      </w:pPr>
    </w:p>
    <w:p w14:paraId="6F96EF13" w14:textId="77777777" w:rsidR="006C560D" w:rsidRPr="006C560D" w:rsidRDefault="006C560D" w:rsidP="006C560D">
      <w:pPr>
        <w:pStyle w:val="1"/>
        <w:spacing w:before="120" w:after="120" w:line="360" w:lineRule="auto"/>
        <w:ind w:left="993"/>
        <w:jc w:val="right"/>
        <w:rPr>
          <w:rFonts w:ascii="Times New Roman" w:hAnsi="Times New Roman" w:cs="Times New Roman"/>
          <w:sz w:val="24"/>
          <w:szCs w:val="24"/>
        </w:rPr>
      </w:pPr>
      <w:bookmarkStart w:id="17" w:name="_Toc528239856"/>
      <w:bookmarkStart w:id="18" w:name="_Toc528239920"/>
      <w:r w:rsidRPr="006C560D">
        <w:rPr>
          <w:rFonts w:ascii="Times New Roman" w:hAnsi="Times New Roman" w:cs="Times New Roman"/>
          <w:sz w:val="24"/>
          <w:szCs w:val="24"/>
        </w:rPr>
        <w:lastRenderedPageBreak/>
        <w:t>Приложение 1</w:t>
      </w:r>
      <w:bookmarkEnd w:id="17"/>
      <w:bookmarkEnd w:id="18"/>
    </w:p>
    <w:p w14:paraId="0C5EABBC" w14:textId="5845A817" w:rsidR="006C560D" w:rsidRPr="00C74D9A" w:rsidRDefault="00AC0EC2" w:rsidP="006C560D">
      <w:pPr>
        <w:ind w:firstLine="0"/>
        <w:jc w:val="center"/>
        <w:rPr>
          <w:b/>
        </w:rPr>
      </w:pPr>
      <w:r>
        <w:rPr>
          <w:b/>
        </w:rPr>
        <w:t>ОБРАЗЕЦ</w:t>
      </w:r>
      <w:r w:rsidR="00C74D9A" w:rsidRPr="00C74D9A">
        <w:rPr>
          <w:b/>
        </w:rPr>
        <w:t xml:space="preserve"> ОФОРМЛЕНИЯ ДОКУМЕНТА</w:t>
      </w:r>
    </w:p>
    <w:p w14:paraId="26EEFA47" w14:textId="77777777" w:rsidR="00C74D9A" w:rsidRPr="00C74D9A" w:rsidRDefault="00C74D9A" w:rsidP="00C74D9A">
      <w:pPr>
        <w:ind w:firstLine="0"/>
        <w:rPr>
          <w:i/>
        </w:rPr>
      </w:pPr>
      <w:r>
        <w:rPr>
          <w:i/>
        </w:rPr>
        <w:t>Оформление в</w:t>
      </w:r>
      <w:r w:rsidRPr="00C74D9A">
        <w:rPr>
          <w:i/>
        </w:rPr>
        <w:t>ерхн</w:t>
      </w:r>
      <w:r>
        <w:rPr>
          <w:i/>
        </w:rPr>
        <w:t>его</w:t>
      </w:r>
      <w:r w:rsidRPr="00C74D9A">
        <w:rPr>
          <w:i/>
        </w:rPr>
        <w:t xml:space="preserve"> колонтитул</w:t>
      </w:r>
      <w:r>
        <w:rPr>
          <w:i/>
        </w:rPr>
        <w:t>а</w:t>
      </w:r>
      <w:r w:rsidRPr="00C74D9A">
        <w:rPr>
          <w:i/>
        </w:rPr>
        <w:t>:</w:t>
      </w:r>
    </w:p>
    <w:tbl>
      <w:tblPr>
        <w:tblW w:w="5333" w:type="pct"/>
        <w:tblInd w:w="-743"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
      <w:tblGrid>
        <w:gridCol w:w="3052"/>
        <w:gridCol w:w="5664"/>
        <w:gridCol w:w="1245"/>
      </w:tblGrid>
      <w:tr w:rsidR="006C560D" w:rsidRPr="00F37714" w14:paraId="50017E35" w14:textId="77777777" w:rsidTr="008362AD">
        <w:trPr>
          <w:trHeight w:val="694"/>
        </w:trPr>
        <w:tc>
          <w:tcPr>
            <w:tcW w:w="1532" w:type="pct"/>
            <w:vAlign w:val="center"/>
          </w:tcPr>
          <w:p w14:paraId="39044B5D" w14:textId="77777777" w:rsidR="006C560D" w:rsidRPr="00E10401" w:rsidRDefault="006C560D" w:rsidP="008362AD">
            <w:pPr>
              <w:pStyle w:val="1"/>
              <w:shd w:val="clear" w:color="auto" w:fill="FFFFFF"/>
              <w:spacing w:before="0" w:after="0"/>
              <w:jc w:val="center"/>
              <w:rPr>
                <w:rFonts w:ascii="OpenSans-Condensed" w:hAnsi="OpenSans-Condensed"/>
                <w:color w:val="1D1D1D"/>
                <w:sz w:val="20"/>
                <w:szCs w:val="20"/>
              </w:rPr>
            </w:pPr>
            <w:r>
              <w:rPr>
                <w:b w:val="0"/>
                <w:noProof/>
                <w:sz w:val="20"/>
              </w:rPr>
              <w:t>ЛОГОТИП РЕГИОНАЛЬНОЙ ОРГАНИЗАЦИИ ПО АККРЕДИТАЦИИ</w:t>
            </w:r>
          </w:p>
        </w:tc>
        <w:tc>
          <w:tcPr>
            <w:tcW w:w="2843" w:type="pct"/>
            <w:vAlign w:val="center"/>
          </w:tcPr>
          <w:p w14:paraId="74CBF2E4" w14:textId="77777777" w:rsidR="006C560D" w:rsidRPr="00CC4B62" w:rsidRDefault="00C74D9A" w:rsidP="008362AD">
            <w:pPr>
              <w:spacing w:line="240" w:lineRule="auto"/>
              <w:ind w:left="172" w:firstLine="0"/>
              <w:jc w:val="center"/>
              <w:rPr>
                <w:b/>
                <w:noProof/>
                <w:szCs w:val="24"/>
                <w:lang w:eastAsia="ru-RU"/>
              </w:rPr>
            </w:pPr>
            <w:r>
              <w:rPr>
                <w:b/>
                <w:szCs w:val="24"/>
              </w:rPr>
              <w:t>Название документа</w:t>
            </w:r>
          </w:p>
        </w:tc>
        <w:tc>
          <w:tcPr>
            <w:tcW w:w="625" w:type="pct"/>
            <w:vAlign w:val="center"/>
          </w:tcPr>
          <w:p w14:paraId="4F32194D" w14:textId="77777777" w:rsidR="006C560D" w:rsidRPr="00C1008C" w:rsidRDefault="006C560D" w:rsidP="00C74D9A">
            <w:pPr>
              <w:pStyle w:val="a5"/>
              <w:ind w:firstLine="0"/>
              <w:jc w:val="center"/>
              <w:rPr>
                <w:b/>
                <w:sz w:val="18"/>
                <w:szCs w:val="18"/>
              </w:rPr>
            </w:pPr>
            <w:r w:rsidRPr="00C1008C">
              <w:rPr>
                <w:b/>
                <w:sz w:val="18"/>
                <w:szCs w:val="18"/>
              </w:rPr>
              <w:t xml:space="preserve">стр. </w:t>
            </w:r>
            <w:r w:rsidRPr="00C1008C">
              <w:rPr>
                <w:b/>
                <w:sz w:val="18"/>
                <w:szCs w:val="18"/>
              </w:rPr>
              <w:fldChar w:fldCharType="begin"/>
            </w:r>
            <w:r w:rsidRPr="00C1008C">
              <w:rPr>
                <w:b/>
                <w:sz w:val="18"/>
                <w:szCs w:val="18"/>
              </w:rPr>
              <w:instrText xml:space="preserve"> PAGE </w:instrText>
            </w:r>
            <w:r w:rsidRPr="00C1008C">
              <w:rPr>
                <w:b/>
                <w:sz w:val="18"/>
                <w:szCs w:val="18"/>
              </w:rPr>
              <w:fldChar w:fldCharType="separate"/>
            </w:r>
            <w:r w:rsidR="00C74D9A">
              <w:rPr>
                <w:b/>
                <w:noProof/>
                <w:sz w:val="18"/>
                <w:szCs w:val="18"/>
              </w:rPr>
              <w:t>_</w:t>
            </w:r>
            <w:r w:rsidRPr="00C1008C">
              <w:rPr>
                <w:b/>
                <w:sz w:val="18"/>
                <w:szCs w:val="18"/>
              </w:rPr>
              <w:fldChar w:fldCharType="end"/>
            </w:r>
            <w:r w:rsidRPr="00C1008C">
              <w:rPr>
                <w:b/>
                <w:sz w:val="18"/>
                <w:szCs w:val="18"/>
              </w:rPr>
              <w:t xml:space="preserve"> из </w:t>
            </w:r>
            <w:r w:rsidR="00C74D9A">
              <w:rPr>
                <w:b/>
                <w:sz w:val="18"/>
                <w:szCs w:val="18"/>
              </w:rPr>
              <w:t>_</w:t>
            </w:r>
          </w:p>
        </w:tc>
      </w:tr>
    </w:tbl>
    <w:p w14:paraId="64538BEC" w14:textId="77777777" w:rsidR="006C560D" w:rsidRDefault="006C560D" w:rsidP="006C560D">
      <w:pPr>
        <w:ind w:left="5387" w:firstLine="0"/>
        <w:jc w:val="center"/>
      </w:pPr>
    </w:p>
    <w:p w14:paraId="742BC050" w14:textId="77777777" w:rsidR="006C560D" w:rsidRDefault="006C560D" w:rsidP="006C560D">
      <w:pPr>
        <w:ind w:left="5387" w:firstLine="0"/>
        <w:jc w:val="center"/>
      </w:pPr>
    </w:p>
    <w:p w14:paraId="4D7DA643" w14:textId="77777777" w:rsidR="006C560D" w:rsidRDefault="006C560D" w:rsidP="006C560D">
      <w:pPr>
        <w:ind w:firstLine="0"/>
        <w:jc w:val="center"/>
      </w:pPr>
    </w:p>
    <w:p w14:paraId="68603313" w14:textId="77777777" w:rsidR="006C560D" w:rsidRDefault="006C560D" w:rsidP="006C560D">
      <w:pPr>
        <w:ind w:firstLine="0"/>
        <w:jc w:val="center"/>
      </w:pPr>
    </w:p>
    <w:p w14:paraId="4D945ED5" w14:textId="77777777" w:rsidR="006C560D" w:rsidRDefault="006C560D" w:rsidP="006C560D">
      <w:pPr>
        <w:ind w:firstLine="0"/>
        <w:jc w:val="center"/>
      </w:pPr>
    </w:p>
    <w:p w14:paraId="5006DFAE" w14:textId="77777777" w:rsidR="006C560D" w:rsidRDefault="006C560D" w:rsidP="006C560D">
      <w:pPr>
        <w:ind w:firstLine="0"/>
        <w:jc w:val="center"/>
      </w:pPr>
    </w:p>
    <w:p w14:paraId="32BFE8EF" w14:textId="77777777" w:rsidR="006C560D" w:rsidRDefault="006C560D" w:rsidP="006C560D">
      <w:pPr>
        <w:ind w:firstLine="0"/>
        <w:jc w:val="center"/>
        <w:rPr>
          <w:b/>
          <w:sz w:val="28"/>
        </w:rPr>
      </w:pPr>
      <w:r>
        <w:rPr>
          <w:b/>
          <w:sz w:val="28"/>
        </w:rPr>
        <w:t xml:space="preserve">НАЗВАНИЕ ДОКУМЕНТА </w:t>
      </w:r>
    </w:p>
    <w:p w14:paraId="0757E0AF" w14:textId="77777777" w:rsidR="006C560D" w:rsidRDefault="006C560D" w:rsidP="006C560D">
      <w:pPr>
        <w:ind w:firstLine="0"/>
        <w:jc w:val="center"/>
        <w:rPr>
          <w:b/>
          <w:sz w:val="28"/>
        </w:rPr>
      </w:pPr>
    </w:p>
    <w:p w14:paraId="51535478" w14:textId="77777777" w:rsidR="006C560D" w:rsidRDefault="006C560D" w:rsidP="006C560D">
      <w:pPr>
        <w:ind w:firstLine="0"/>
        <w:jc w:val="center"/>
        <w:rPr>
          <w:b/>
          <w:sz w:val="28"/>
        </w:rPr>
      </w:pPr>
    </w:p>
    <w:p w14:paraId="04DC5098" w14:textId="77777777" w:rsidR="006C560D" w:rsidRDefault="006C560D" w:rsidP="006C560D">
      <w:pPr>
        <w:ind w:firstLine="0"/>
        <w:jc w:val="center"/>
      </w:pPr>
    </w:p>
    <w:p w14:paraId="130C9842" w14:textId="77777777" w:rsidR="006C560D" w:rsidRDefault="006C560D" w:rsidP="006C560D">
      <w:pPr>
        <w:ind w:firstLine="0"/>
        <w:jc w:val="center"/>
      </w:pPr>
    </w:p>
    <w:p w14:paraId="6539E8ED" w14:textId="77777777" w:rsidR="006C560D" w:rsidRPr="00563476" w:rsidRDefault="006C560D" w:rsidP="006C560D">
      <w:pPr>
        <w:ind w:firstLine="0"/>
        <w:jc w:val="center"/>
      </w:pPr>
    </w:p>
    <w:p w14:paraId="79A9BAD7" w14:textId="77777777" w:rsidR="006C560D" w:rsidRPr="00563476" w:rsidRDefault="006C560D" w:rsidP="006C560D">
      <w:pPr>
        <w:ind w:firstLine="0"/>
        <w:jc w:val="center"/>
      </w:pPr>
    </w:p>
    <w:p w14:paraId="7F71B5C6" w14:textId="77777777" w:rsidR="006C560D" w:rsidRDefault="006C560D" w:rsidP="006C560D">
      <w:pPr>
        <w:ind w:firstLine="0"/>
        <w:jc w:val="center"/>
      </w:pPr>
    </w:p>
    <w:p w14:paraId="48576DE2" w14:textId="77777777" w:rsidR="00C74D9A" w:rsidRDefault="00C74D9A" w:rsidP="006C560D">
      <w:pPr>
        <w:ind w:firstLine="0"/>
        <w:jc w:val="center"/>
      </w:pPr>
    </w:p>
    <w:p w14:paraId="5D1F41CE" w14:textId="77777777" w:rsidR="00C74D9A" w:rsidRDefault="00C74D9A" w:rsidP="006C560D">
      <w:pPr>
        <w:ind w:firstLine="0"/>
        <w:jc w:val="center"/>
      </w:pPr>
    </w:p>
    <w:p w14:paraId="132C5959" w14:textId="77777777" w:rsidR="00C74D9A" w:rsidRDefault="00C74D9A" w:rsidP="006C560D">
      <w:pPr>
        <w:ind w:firstLine="0"/>
        <w:jc w:val="center"/>
      </w:pPr>
    </w:p>
    <w:p w14:paraId="276C792F" w14:textId="77777777" w:rsidR="00C74D9A" w:rsidRDefault="00C74D9A" w:rsidP="006C560D">
      <w:pPr>
        <w:ind w:firstLine="0"/>
        <w:jc w:val="center"/>
      </w:pPr>
    </w:p>
    <w:p w14:paraId="0771CF5A" w14:textId="77777777" w:rsidR="00C74D9A" w:rsidRDefault="00C74D9A" w:rsidP="006C560D">
      <w:pPr>
        <w:ind w:firstLine="0"/>
        <w:jc w:val="center"/>
      </w:pPr>
    </w:p>
    <w:p w14:paraId="342C69EA" w14:textId="77777777" w:rsidR="00C74D9A" w:rsidRDefault="00C74D9A" w:rsidP="006C560D">
      <w:pPr>
        <w:ind w:firstLine="0"/>
        <w:jc w:val="center"/>
      </w:pPr>
    </w:p>
    <w:p w14:paraId="26E81505" w14:textId="77777777" w:rsidR="00C74D9A" w:rsidRDefault="00C74D9A" w:rsidP="006C560D">
      <w:pPr>
        <w:ind w:firstLine="0"/>
        <w:jc w:val="center"/>
      </w:pPr>
    </w:p>
    <w:p w14:paraId="307B2095" w14:textId="77777777" w:rsidR="00C74D9A" w:rsidRPr="00C74D9A" w:rsidRDefault="00C74D9A" w:rsidP="00C74D9A">
      <w:pPr>
        <w:ind w:firstLine="0"/>
        <w:rPr>
          <w:i/>
        </w:rPr>
      </w:pPr>
      <w:r>
        <w:rPr>
          <w:i/>
        </w:rPr>
        <w:t>Оформление в</w:t>
      </w:r>
      <w:r w:rsidRPr="00C74D9A">
        <w:rPr>
          <w:i/>
        </w:rPr>
        <w:t>ерхн</w:t>
      </w:r>
      <w:r>
        <w:rPr>
          <w:i/>
        </w:rPr>
        <w:t>его</w:t>
      </w:r>
      <w:r w:rsidRPr="00C74D9A">
        <w:rPr>
          <w:i/>
        </w:rPr>
        <w:t xml:space="preserve"> колонтитул</w:t>
      </w:r>
      <w:r>
        <w:rPr>
          <w:i/>
        </w:rPr>
        <w:t>а</w:t>
      </w:r>
      <w:r w:rsidRPr="00C74D9A">
        <w:rPr>
          <w:i/>
        </w:rPr>
        <w:t>:</w:t>
      </w:r>
    </w:p>
    <w:p w14:paraId="7E9DBDB4" w14:textId="77777777" w:rsidR="00C74D9A" w:rsidRPr="0039404D" w:rsidRDefault="00C74D9A" w:rsidP="00C74D9A">
      <w:pPr>
        <w:pStyle w:val="a5"/>
        <w:pBdr>
          <w:top w:val="single" w:sz="12" w:space="1" w:color="auto"/>
        </w:pBdr>
        <w:tabs>
          <w:tab w:val="center" w:pos="-5670"/>
          <w:tab w:val="right" w:pos="9781"/>
        </w:tabs>
        <w:spacing w:before="120"/>
        <w:ind w:left="-567" w:right="-142" w:firstLine="283"/>
        <w:jc w:val="center"/>
        <w:rPr>
          <w:b/>
          <w:i/>
          <w:iCs/>
          <w:sz w:val="20"/>
        </w:rPr>
      </w:pPr>
      <w:r w:rsidRPr="0039404D">
        <w:rPr>
          <w:i/>
          <w:iCs/>
          <w:sz w:val="20"/>
        </w:rPr>
        <w:t xml:space="preserve">Контролируемый экземпляр размещен </w:t>
      </w:r>
      <w:r>
        <w:rPr>
          <w:i/>
          <w:iCs/>
          <w:sz w:val="20"/>
        </w:rPr>
        <w:t>на сайте региональной организации по аккредитации</w:t>
      </w:r>
    </w:p>
    <w:p w14:paraId="0483B0D5" w14:textId="77777777" w:rsidR="00C74D9A" w:rsidRPr="0039404D" w:rsidRDefault="00C74D9A" w:rsidP="00C74D9A">
      <w:pPr>
        <w:pStyle w:val="a5"/>
        <w:tabs>
          <w:tab w:val="right" w:pos="9781"/>
        </w:tabs>
        <w:ind w:left="-567" w:firstLine="283"/>
        <w:jc w:val="center"/>
        <w:rPr>
          <w:i/>
          <w:iCs/>
          <w:sz w:val="20"/>
        </w:rPr>
      </w:pPr>
      <w:r w:rsidRPr="0039404D">
        <w:rPr>
          <w:b/>
          <w:i/>
          <w:iCs/>
          <w:sz w:val="20"/>
        </w:rPr>
        <w:t>Сохраненный или распечатанный документ не является контролируемым экземпляром</w:t>
      </w:r>
    </w:p>
    <w:p w14:paraId="4B239A65" w14:textId="77777777" w:rsidR="006C560D" w:rsidRDefault="006C560D" w:rsidP="006C560D">
      <w:pPr>
        <w:ind w:firstLine="0"/>
        <w:jc w:val="center"/>
      </w:pPr>
      <w:r>
        <w:br w:type="page"/>
      </w:r>
    </w:p>
    <w:p w14:paraId="2FE6E551" w14:textId="77777777" w:rsidR="006C560D" w:rsidRDefault="006C560D" w:rsidP="006C560D">
      <w:pPr>
        <w:ind w:firstLine="0"/>
        <w:jc w:val="center"/>
      </w:pPr>
    </w:p>
    <w:p w14:paraId="47F818FC" w14:textId="77777777" w:rsidR="006C560D" w:rsidRPr="00D53BFC" w:rsidRDefault="006C560D" w:rsidP="006C560D">
      <w:pPr>
        <w:jc w:val="center"/>
        <w:rPr>
          <w:b/>
        </w:rPr>
      </w:pPr>
      <w:r w:rsidRPr="00D53BFC">
        <w:rPr>
          <w:b/>
        </w:rPr>
        <w:t>Лист регистрации изменений</w:t>
      </w:r>
    </w:p>
    <w:p w14:paraId="13E35D1B" w14:textId="77777777" w:rsidR="006C560D" w:rsidRPr="002A1516" w:rsidRDefault="006C560D" w:rsidP="006C560D">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6228"/>
        <w:gridCol w:w="1476"/>
      </w:tblGrid>
      <w:tr w:rsidR="006C560D" w:rsidRPr="002A1516" w14:paraId="24DE8088" w14:textId="77777777" w:rsidTr="008362AD">
        <w:tc>
          <w:tcPr>
            <w:tcW w:w="1422" w:type="dxa"/>
            <w:shd w:val="clear" w:color="auto" w:fill="auto"/>
          </w:tcPr>
          <w:p w14:paraId="14779B52" w14:textId="77777777" w:rsidR="006C560D" w:rsidRPr="002A1516" w:rsidRDefault="006C560D" w:rsidP="008362AD">
            <w:pPr>
              <w:spacing w:line="240" w:lineRule="auto"/>
              <w:ind w:firstLine="0"/>
              <w:jc w:val="center"/>
              <w:rPr>
                <w:b/>
                <w:bCs/>
              </w:rPr>
            </w:pPr>
            <w:r w:rsidRPr="002A1516">
              <w:rPr>
                <w:b/>
                <w:bCs/>
              </w:rPr>
              <w:t>Версия документа, №</w:t>
            </w:r>
          </w:p>
        </w:tc>
        <w:tc>
          <w:tcPr>
            <w:tcW w:w="6228" w:type="dxa"/>
            <w:shd w:val="clear" w:color="auto" w:fill="auto"/>
          </w:tcPr>
          <w:p w14:paraId="4B8E4958" w14:textId="77777777" w:rsidR="006C560D" w:rsidRPr="002A1516" w:rsidRDefault="006C560D" w:rsidP="008362AD">
            <w:pPr>
              <w:spacing w:line="240" w:lineRule="auto"/>
              <w:ind w:firstLine="0"/>
              <w:jc w:val="center"/>
              <w:rPr>
                <w:b/>
                <w:bCs/>
              </w:rPr>
            </w:pPr>
            <w:r w:rsidRPr="002A1516">
              <w:rPr>
                <w:b/>
                <w:bCs/>
              </w:rPr>
              <w:t>Описание изменений</w:t>
            </w:r>
          </w:p>
        </w:tc>
        <w:tc>
          <w:tcPr>
            <w:tcW w:w="1417" w:type="dxa"/>
            <w:shd w:val="clear" w:color="auto" w:fill="auto"/>
          </w:tcPr>
          <w:p w14:paraId="2CA0836C" w14:textId="68372A38" w:rsidR="006C560D" w:rsidRPr="002A1516" w:rsidRDefault="006C560D" w:rsidP="00AC0EC2">
            <w:pPr>
              <w:spacing w:line="240" w:lineRule="auto"/>
              <w:ind w:firstLine="0"/>
              <w:jc w:val="center"/>
              <w:rPr>
                <w:b/>
                <w:bCs/>
              </w:rPr>
            </w:pPr>
            <w:r w:rsidRPr="002A1516">
              <w:rPr>
                <w:b/>
                <w:bCs/>
              </w:rPr>
              <w:t xml:space="preserve">Дата </w:t>
            </w:r>
            <w:r>
              <w:rPr>
                <w:b/>
                <w:bCs/>
              </w:rPr>
              <w:t xml:space="preserve">принятия / вступления в </w:t>
            </w:r>
            <w:r w:rsidR="00AC0EC2">
              <w:rPr>
                <w:b/>
                <w:bCs/>
              </w:rPr>
              <w:t>силу</w:t>
            </w:r>
            <w:r>
              <w:rPr>
                <w:rStyle w:val="ad"/>
                <w:b/>
                <w:bCs/>
              </w:rPr>
              <w:footnoteReference w:id="3"/>
            </w:r>
          </w:p>
        </w:tc>
      </w:tr>
      <w:tr w:rsidR="006C560D" w:rsidRPr="002A1516" w14:paraId="39DA74DD" w14:textId="77777777" w:rsidTr="008362AD">
        <w:tc>
          <w:tcPr>
            <w:tcW w:w="1422" w:type="dxa"/>
            <w:shd w:val="clear" w:color="auto" w:fill="auto"/>
          </w:tcPr>
          <w:p w14:paraId="06F5A106" w14:textId="77777777" w:rsidR="006C560D" w:rsidRPr="002A1516" w:rsidRDefault="006C560D" w:rsidP="008362AD">
            <w:pPr>
              <w:spacing w:line="240" w:lineRule="auto"/>
              <w:ind w:firstLine="0"/>
              <w:jc w:val="center"/>
              <w:rPr>
                <w:b/>
                <w:bCs/>
              </w:rPr>
            </w:pPr>
            <w:r w:rsidRPr="002A1516">
              <w:rPr>
                <w:b/>
                <w:bCs/>
              </w:rPr>
              <w:t>1</w:t>
            </w:r>
          </w:p>
        </w:tc>
        <w:tc>
          <w:tcPr>
            <w:tcW w:w="6228" w:type="dxa"/>
            <w:shd w:val="clear" w:color="auto" w:fill="auto"/>
          </w:tcPr>
          <w:p w14:paraId="182F1ED3" w14:textId="77777777" w:rsidR="006C560D" w:rsidRPr="002A1516" w:rsidRDefault="006C560D" w:rsidP="008362AD">
            <w:pPr>
              <w:spacing w:line="240" w:lineRule="auto"/>
              <w:ind w:firstLine="0"/>
              <w:jc w:val="center"/>
              <w:rPr>
                <w:b/>
                <w:bCs/>
              </w:rPr>
            </w:pPr>
            <w:r w:rsidRPr="002A1516">
              <w:rPr>
                <w:b/>
                <w:bCs/>
              </w:rPr>
              <w:t>2</w:t>
            </w:r>
          </w:p>
        </w:tc>
        <w:tc>
          <w:tcPr>
            <w:tcW w:w="1417" w:type="dxa"/>
            <w:shd w:val="clear" w:color="auto" w:fill="auto"/>
          </w:tcPr>
          <w:p w14:paraId="62BE4E9B" w14:textId="77777777" w:rsidR="006C560D" w:rsidRPr="002A1516" w:rsidRDefault="006C560D" w:rsidP="008362AD">
            <w:pPr>
              <w:spacing w:line="240" w:lineRule="auto"/>
              <w:ind w:firstLine="0"/>
              <w:jc w:val="center"/>
              <w:rPr>
                <w:b/>
                <w:bCs/>
              </w:rPr>
            </w:pPr>
            <w:r w:rsidRPr="002A1516">
              <w:rPr>
                <w:b/>
                <w:bCs/>
              </w:rPr>
              <w:t>4</w:t>
            </w:r>
          </w:p>
        </w:tc>
      </w:tr>
      <w:tr w:rsidR="006C560D" w:rsidRPr="002A1516" w14:paraId="57F28F7D" w14:textId="77777777" w:rsidTr="008362AD">
        <w:tc>
          <w:tcPr>
            <w:tcW w:w="1422" w:type="dxa"/>
            <w:shd w:val="clear" w:color="auto" w:fill="auto"/>
          </w:tcPr>
          <w:p w14:paraId="0CC212FD" w14:textId="77777777" w:rsidR="006C560D" w:rsidRPr="002A1516" w:rsidRDefault="006C560D" w:rsidP="008362AD">
            <w:pPr>
              <w:spacing w:line="240" w:lineRule="auto"/>
              <w:ind w:firstLine="0"/>
              <w:jc w:val="center"/>
              <w:rPr>
                <w:b/>
                <w:bCs/>
              </w:rPr>
            </w:pPr>
            <w:r w:rsidRPr="002A1516">
              <w:t>1 (первая)</w:t>
            </w:r>
          </w:p>
        </w:tc>
        <w:tc>
          <w:tcPr>
            <w:tcW w:w="6228" w:type="dxa"/>
            <w:shd w:val="clear" w:color="auto" w:fill="auto"/>
          </w:tcPr>
          <w:p w14:paraId="0C5F1914" w14:textId="77777777" w:rsidR="006C560D" w:rsidRPr="002A1516" w:rsidRDefault="006C560D" w:rsidP="008362AD">
            <w:pPr>
              <w:spacing w:line="240" w:lineRule="auto"/>
              <w:ind w:firstLine="0"/>
              <w:jc w:val="center"/>
              <w:rPr>
                <w:b/>
                <w:bCs/>
              </w:rPr>
            </w:pPr>
            <w:r w:rsidRPr="002A1516">
              <w:rPr>
                <w:b/>
                <w:bCs/>
              </w:rPr>
              <w:t>-</w:t>
            </w:r>
          </w:p>
        </w:tc>
        <w:tc>
          <w:tcPr>
            <w:tcW w:w="1417" w:type="dxa"/>
            <w:shd w:val="clear" w:color="auto" w:fill="auto"/>
          </w:tcPr>
          <w:p w14:paraId="3751CB57" w14:textId="77777777" w:rsidR="006C560D" w:rsidRPr="002A1516" w:rsidRDefault="006C560D" w:rsidP="008362AD">
            <w:pPr>
              <w:spacing w:line="240" w:lineRule="auto"/>
              <w:ind w:firstLine="0"/>
              <w:jc w:val="center"/>
              <w:rPr>
                <w:b/>
                <w:bCs/>
              </w:rPr>
            </w:pPr>
            <w:proofErr w:type="spellStart"/>
            <w:r w:rsidRPr="002A1516">
              <w:t>дд.мм.гггг</w:t>
            </w:r>
            <w:proofErr w:type="spellEnd"/>
          </w:p>
        </w:tc>
      </w:tr>
      <w:tr w:rsidR="006C560D" w:rsidRPr="002A1516" w14:paraId="3711F37D" w14:textId="77777777" w:rsidTr="008362AD">
        <w:tc>
          <w:tcPr>
            <w:tcW w:w="1422" w:type="dxa"/>
            <w:shd w:val="clear" w:color="auto" w:fill="auto"/>
          </w:tcPr>
          <w:p w14:paraId="0F7781CF" w14:textId="77777777" w:rsidR="006C560D" w:rsidRPr="002A1516" w:rsidRDefault="006C560D" w:rsidP="008362AD">
            <w:pPr>
              <w:spacing w:line="240" w:lineRule="auto"/>
              <w:ind w:firstLine="0"/>
              <w:jc w:val="center"/>
              <w:rPr>
                <w:b/>
                <w:bCs/>
              </w:rPr>
            </w:pPr>
          </w:p>
        </w:tc>
        <w:tc>
          <w:tcPr>
            <w:tcW w:w="6228" w:type="dxa"/>
            <w:shd w:val="clear" w:color="auto" w:fill="auto"/>
          </w:tcPr>
          <w:p w14:paraId="76BB9C0A" w14:textId="77777777" w:rsidR="006C560D" w:rsidRPr="002A1516" w:rsidRDefault="006C560D" w:rsidP="008362AD">
            <w:pPr>
              <w:spacing w:line="240" w:lineRule="auto"/>
              <w:ind w:firstLine="0"/>
              <w:jc w:val="center"/>
              <w:rPr>
                <w:b/>
                <w:bCs/>
              </w:rPr>
            </w:pPr>
          </w:p>
        </w:tc>
        <w:tc>
          <w:tcPr>
            <w:tcW w:w="1417" w:type="dxa"/>
            <w:shd w:val="clear" w:color="auto" w:fill="auto"/>
          </w:tcPr>
          <w:p w14:paraId="165E3488" w14:textId="77777777" w:rsidR="006C560D" w:rsidRPr="002A1516" w:rsidRDefault="006C560D" w:rsidP="008362AD">
            <w:pPr>
              <w:spacing w:line="240" w:lineRule="auto"/>
              <w:ind w:firstLine="0"/>
              <w:jc w:val="center"/>
              <w:rPr>
                <w:b/>
                <w:bCs/>
              </w:rPr>
            </w:pPr>
          </w:p>
        </w:tc>
      </w:tr>
      <w:tr w:rsidR="006C560D" w:rsidRPr="002A1516" w14:paraId="3126DAA4" w14:textId="77777777" w:rsidTr="008362AD">
        <w:tc>
          <w:tcPr>
            <w:tcW w:w="1422" w:type="dxa"/>
            <w:shd w:val="clear" w:color="auto" w:fill="auto"/>
          </w:tcPr>
          <w:p w14:paraId="46B6D116" w14:textId="77777777" w:rsidR="006C560D" w:rsidRPr="002A1516" w:rsidRDefault="006C560D" w:rsidP="008362AD">
            <w:pPr>
              <w:spacing w:line="240" w:lineRule="auto"/>
              <w:ind w:firstLine="0"/>
              <w:jc w:val="center"/>
              <w:rPr>
                <w:b/>
                <w:bCs/>
              </w:rPr>
            </w:pPr>
          </w:p>
        </w:tc>
        <w:tc>
          <w:tcPr>
            <w:tcW w:w="6228" w:type="dxa"/>
            <w:shd w:val="clear" w:color="auto" w:fill="auto"/>
          </w:tcPr>
          <w:p w14:paraId="6E800830" w14:textId="77777777" w:rsidR="006C560D" w:rsidRPr="002A1516" w:rsidRDefault="006C560D" w:rsidP="008362AD">
            <w:pPr>
              <w:spacing w:line="240" w:lineRule="auto"/>
              <w:ind w:firstLine="0"/>
              <w:jc w:val="center"/>
              <w:rPr>
                <w:b/>
                <w:bCs/>
              </w:rPr>
            </w:pPr>
          </w:p>
        </w:tc>
        <w:tc>
          <w:tcPr>
            <w:tcW w:w="1417" w:type="dxa"/>
            <w:shd w:val="clear" w:color="auto" w:fill="auto"/>
          </w:tcPr>
          <w:p w14:paraId="40C7196A" w14:textId="77777777" w:rsidR="006C560D" w:rsidRPr="002A1516" w:rsidRDefault="006C560D" w:rsidP="008362AD">
            <w:pPr>
              <w:spacing w:line="240" w:lineRule="auto"/>
              <w:ind w:firstLine="0"/>
              <w:jc w:val="center"/>
              <w:rPr>
                <w:b/>
                <w:bCs/>
              </w:rPr>
            </w:pPr>
          </w:p>
        </w:tc>
      </w:tr>
    </w:tbl>
    <w:p w14:paraId="3A9E84F8" w14:textId="77777777" w:rsidR="006C560D" w:rsidRDefault="006C560D" w:rsidP="006C560D">
      <w:pPr>
        <w:pStyle w:val="ae"/>
        <w:jc w:val="center"/>
        <w:rPr>
          <w:rFonts w:ascii="Times New Roman" w:hAnsi="Times New Roman"/>
          <w:b/>
          <w:color w:val="000000"/>
          <w:sz w:val="24"/>
          <w:szCs w:val="24"/>
        </w:rPr>
      </w:pPr>
    </w:p>
    <w:p w14:paraId="6E5FEB31" w14:textId="77777777" w:rsidR="006C560D" w:rsidRDefault="006C560D" w:rsidP="006C560D">
      <w:pPr>
        <w:pStyle w:val="ae"/>
        <w:jc w:val="center"/>
        <w:rPr>
          <w:rFonts w:ascii="Times New Roman" w:hAnsi="Times New Roman"/>
          <w:b/>
          <w:color w:val="000000"/>
          <w:sz w:val="24"/>
          <w:szCs w:val="24"/>
        </w:rPr>
      </w:pPr>
      <w:r>
        <w:rPr>
          <w:rFonts w:ascii="Times New Roman" w:hAnsi="Times New Roman"/>
          <w:b/>
          <w:color w:val="000000"/>
          <w:sz w:val="24"/>
          <w:szCs w:val="24"/>
        </w:rPr>
        <w:br w:type="page"/>
      </w:r>
    </w:p>
    <w:p w14:paraId="70CEB37B" w14:textId="77777777" w:rsidR="006C560D" w:rsidRDefault="006C560D" w:rsidP="006C560D">
      <w:pPr>
        <w:pStyle w:val="ae"/>
        <w:jc w:val="center"/>
        <w:rPr>
          <w:rFonts w:ascii="Times New Roman" w:hAnsi="Times New Roman"/>
          <w:b/>
          <w:color w:val="000000"/>
          <w:sz w:val="24"/>
          <w:szCs w:val="24"/>
        </w:rPr>
      </w:pPr>
    </w:p>
    <w:p w14:paraId="44C8591D" w14:textId="77777777" w:rsidR="006C560D" w:rsidRDefault="006C560D" w:rsidP="006C560D">
      <w:pPr>
        <w:pStyle w:val="ae"/>
        <w:jc w:val="center"/>
        <w:rPr>
          <w:rFonts w:ascii="Times New Roman" w:hAnsi="Times New Roman"/>
          <w:b/>
          <w:color w:val="000000"/>
          <w:sz w:val="24"/>
          <w:szCs w:val="24"/>
        </w:rPr>
      </w:pPr>
      <w:r>
        <w:rPr>
          <w:rFonts w:ascii="Times New Roman" w:hAnsi="Times New Roman"/>
          <w:b/>
          <w:color w:val="000000"/>
          <w:sz w:val="24"/>
          <w:szCs w:val="24"/>
        </w:rPr>
        <w:t>Содержание</w:t>
      </w:r>
    </w:p>
    <w:p w14:paraId="550F88DF" w14:textId="77777777" w:rsidR="006C560D" w:rsidRPr="00F731F8" w:rsidRDefault="006C560D" w:rsidP="006C560D">
      <w:pPr>
        <w:rPr>
          <w:lang w:eastAsia="ru-RU"/>
        </w:rPr>
      </w:pPr>
    </w:p>
    <w:sdt>
      <w:sdtPr>
        <w:id w:val="767433879"/>
        <w:docPartObj>
          <w:docPartGallery w:val="Table of Contents"/>
          <w:docPartUnique/>
        </w:docPartObj>
      </w:sdtPr>
      <w:sdtEndPr>
        <w:rPr>
          <w:b/>
          <w:bCs/>
        </w:rPr>
      </w:sdtEndPr>
      <w:sdtContent>
        <w:p w14:paraId="5002BCF6" w14:textId="77777777" w:rsidR="006C560D" w:rsidRDefault="006C560D" w:rsidP="006C560D">
          <w:pPr>
            <w:pStyle w:val="11"/>
          </w:pPr>
        </w:p>
        <w:p w14:paraId="1417FD11" w14:textId="77777777" w:rsidR="006C560D" w:rsidRDefault="00B37179" w:rsidP="006C560D">
          <w:pPr>
            <w:ind w:firstLine="0"/>
          </w:pPr>
        </w:p>
      </w:sdtContent>
    </w:sdt>
    <w:p w14:paraId="77542487" w14:textId="77777777" w:rsidR="006C560D" w:rsidRDefault="006C560D" w:rsidP="006C560D">
      <w:pPr>
        <w:pStyle w:val="1"/>
        <w:spacing w:before="120" w:after="120" w:line="360" w:lineRule="auto"/>
        <w:ind w:left="993"/>
        <w:rPr>
          <w:rFonts w:ascii="Times New Roman" w:hAnsi="Times New Roman" w:cs="Times New Roman"/>
          <w:sz w:val="24"/>
          <w:szCs w:val="24"/>
        </w:rPr>
      </w:pPr>
    </w:p>
    <w:p w14:paraId="720A4773" w14:textId="77777777" w:rsidR="006C560D" w:rsidRDefault="006C560D" w:rsidP="006C560D">
      <w:pPr>
        <w:rPr>
          <w:lang w:eastAsia="ru-RU"/>
        </w:rPr>
      </w:pPr>
    </w:p>
    <w:p w14:paraId="0F640316" w14:textId="77777777" w:rsidR="006C560D" w:rsidRDefault="006C560D" w:rsidP="006C560D">
      <w:pPr>
        <w:rPr>
          <w:lang w:eastAsia="ru-RU"/>
        </w:rPr>
      </w:pPr>
    </w:p>
    <w:p w14:paraId="0AD723A9" w14:textId="77777777" w:rsidR="006C560D" w:rsidRDefault="006C560D" w:rsidP="006C560D">
      <w:pPr>
        <w:rPr>
          <w:lang w:eastAsia="ru-RU"/>
        </w:rPr>
      </w:pPr>
    </w:p>
    <w:p w14:paraId="7A7FB480" w14:textId="77777777" w:rsidR="006C560D" w:rsidRDefault="006C560D" w:rsidP="006C560D">
      <w:pPr>
        <w:rPr>
          <w:lang w:eastAsia="ru-RU"/>
        </w:rPr>
      </w:pPr>
    </w:p>
    <w:p w14:paraId="103C95DA" w14:textId="77777777" w:rsidR="006C560D" w:rsidRDefault="006C560D" w:rsidP="006C560D">
      <w:pPr>
        <w:rPr>
          <w:lang w:eastAsia="ru-RU"/>
        </w:rPr>
      </w:pPr>
    </w:p>
    <w:p w14:paraId="7F4D8FB4" w14:textId="77777777" w:rsidR="006C560D" w:rsidRDefault="006C560D" w:rsidP="006C560D">
      <w:pPr>
        <w:rPr>
          <w:lang w:eastAsia="ru-RU"/>
        </w:rPr>
      </w:pPr>
    </w:p>
    <w:p w14:paraId="5D8EDF7B" w14:textId="77777777" w:rsidR="006C560D" w:rsidRDefault="006C560D" w:rsidP="006C560D">
      <w:pPr>
        <w:rPr>
          <w:lang w:eastAsia="ru-RU"/>
        </w:rPr>
      </w:pPr>
    </w:p>
    <w:p w14:paraId="4D204B86" w14:textId="77777777" w:rsidR="006C560D" w:rsidRDefault="006C560D" w:rsidP="006C560D">
      <w:pPr>
        <w:rPr>
          <w:lang w:eastAsia="ru-RU"/>
        </w:rPr>
      </w:pPr>
    </w:p>
    <w:p w14:paraId="6AFE2559" w14:textId="77777777" w:rsidR="00C74D9A" w:rsidRDefault="00C74D9A" w:rsidP="006C560D">
      <w:pPr>
        <w:rPr>
          <w:lang w:eastAsia="ru-RU"/>
        </w:rPr>
      </w:pPr>
      <w:r>
        <w:rPr>
          <w:lang w:eastAsia="ru-RU"/>
        </w:rPr>
        <w:br w:type="page"/>
      </w:r>
    </w:p>
    <w:p w14:paraId="32EBC716" w14:textId="77777777" w:rsidR="006C560D" w:rsidRPr="006C560D" w:rsidRDefault="006C560D" w:rsidP="006C560D">
      <w:pPr>
        <w:pStyle w:val="aa"/>
        <w:spacing w:line="360" w:lineRule="auto"/>
        <w:rPr>
          <w:b/>
          <w:sz w:val="24"/>
          <w:lang w:val="ru-RU"/>
        </w:rPr>
      </w:pPr>
      <w:r w:rsidRPr="006C560D">
        <w:rPr>
          <w:b/>
          <w:sz w:val="24"/>
          <w:lang w:val="ru-RU"/>
        </w:rPr>
        <w:lastRenderedPageBreak/>
        <w:t xml:space="preserve">1. Область применения </w:t>
      </w:r>
    </w:p>
    <w:p w14:paraId="1A41654B" w14:textId="77777777" w:rsidR="006C560D" w:rsidRDefault="006C560D" w:rsidP="006C560D">
      <w:pPr>
        <w:pStyle w:val="aa"/>
        <w:spacing w:line="360" w:lineRule="auto"/>
        <w:rPr>
          <w:sz w:val="24"/>
          <w:lang w:val="ru-RU"/>
        </w:rPr>
      </w:pPr>
      <w:r w:rsidRPr="00D94A4E">
        <w:rPr>
          <w:sz w:val="24"/>
          <w:lang w:val="ru-RU"/>
        </w:rPr>
        <w:t>Настоящи</w:t>
      </w:r>
      <w:r>
        <w:rPr>
          <w:sz w:val="24"/>
          <w:lang w:val="ru-RU"/>
        </w:rPr>
        <w:t>й</w:t>
      </w:r>
      <w:r w:rsidRPr="00D94A4E">
        <w:rPr>
          <w:sz w:val="24"/>
          <w:lang w:val="ru-RU"/>
        </w:rPr>
        <w:t xml:space="preserve"> </w:t>
      </w:r>
      <w:r>
        <w:rPr>
          <w:sz w:val="24"/>
          <w:lang w:val="ru-RU"/>
        </w:rPr>
        <w:t>Документ</w:t>
      </w:r>
      <w:r w:rsidRPr="00D94A4E">
        <w:rPr>
          <w:sz w:val="24"/>
          <w:lang w:val="ru-RU"/>
        </w:rPr>
        <w:t xml:space="preserve"> </w:t>
      </w:r>
      <w:r>
        <w:rPr>
          <w:sz w:val="24"/>
          <w:lang w:val="ru-RU"/>
        </w:rPr>
        <w:t>определяют</w:t>
      </w:r>
      <w:proofErr w:type="gramStart"/>
      <w:r>
        <w:rPr>
          <w:sz w:val="24"/>
          <w:lang w:val="ru-RU"/>
        </w:rPr>
        <w:t xml:space="preserve"> ….</w:t>
      </w:r>
      <w:proofErr w:type="gramEnd"/>
      <w:r>
        <w:rPr>
          <w:sz w:val="24"/>
          <w:lang w:val="ru-RU"/>
        </w:rPr>
        <w:t xml:space="preserve">. </w:t>
      </w:r>
    </w:p>
    <w:p w14:paraId="59D7C0F7" w14:textId="77777777" w:rsidR="006C560D" w:rsidRPr="00B72052" w:rsidRDefault="006C560D" w:rsidP="006C560D">
      <w:pPr>
        <w:pStyle w:val="aa"/>
        <w:spacing w:line="360" w:lineRule="auto"/>
        <w:rPr>
          <w:sz w:val="24"/>
          <w:lang w:val="ru-RU"/>
        </w:rPr>
      </w:pPr>
      <w:r>
        <w:rPr>
          <w:sz w:val="24"/>
          <w:lang w:val="ru-RU"/>
        </w:rPr>
        <w:t xml:space="preserve">Настоящий Документ принят </w:t>
      </w:r>
      <w:r w:rsidRPr="00534166">
        <w:rPr>
          <w:i/>
          <w:sz w:val="24"/>
          <w:lang w:val="ru-RU"/>
        </w:rPr>
        <w:t>(</w:t>
      </w:r>
      <w:proofErr w:type="spellStart"/>
      <w:r w:rsidRPr="00534166">
        <w:rPr>
          <w:i/>
          <w:sz w:val="24"/>
          <w:lang w:val="ru-RU"/>
        </w:rPr>
        <w:t>дд.мм.гггг</w:t>
      </w:r>
      <w:proofErr w:type="spellEnd"/>
      <w:r w:rsidRPr="00534166">
        <w:rPr>
          <w:i/>
          <w:sz w:val="24"/>
          <w:lang w:val="ru-RU"/>
        </w:rPr>
        <w:t>)</w:t>
      </w:r>
      <w:r>
        <w:rPr>
          <w:sz w:val="24"/>
          <w:lang w:val="ru-RU"/>
        </w:rPr>
        <w:t>; действует с даты принятия.</w:t>
      </w:r>
    </w:p>
    <w:p w14:paraId="4512B1F3" w14:textId="77777777" w:rsidR="006C560D" w:rsidRPr="006C560D" w:rsidRDefault="006C560D" w:rsidP="006C560D">
      <w:pPr>
        <w:pStyle w:val="aa"/>
        <w:spacing w:line="360" w:lineRule="auto"/>
        <w:rPr>
          <w:b/>
          <w:sz w:val="24"/>
          <w:lang w:val="ru-RU"/>
        </w:rPr>
      </w:pPr>
      <w:r>
        <w:rPr>
          <w:b/>
          <w:sz w:val="24"/>
          <w:lang w:val="ru-RU"/>
        </w:rPr>
        <w:t xml:space="preserve">2. </w:t>
      </w:r>
      <w:r w:rsidRPr="006C560D">
        <w:rPr>
          <w:b/>
          <w:sz w:val="24"/>
          <w:lang w:val="ru-RU"/>
        </w:rPr>
        <w:t>Сокращения, термины и определения</w:t>
      </w:r>
    </w:p>
    <w:p w14:paraId="79419888" w14:textId="77777777" w:rsidR="006C560D" w:rsidRPr="000F5AA4" w:rsidRDefault="006C560D" w:rsidP="006C560D">
      <w:pPr>
        <w:jc w:val="both"/>
        <w:rPr>
          <w:lang w:eastAsia="ru-RU"/>
        </w:rPr>
      </w:pPr>
      <w:r>
        <w:rPr>
          <w:lang w:eastAsia="ru-RU"/>
        </w:rPr>
        <w:t>В данном документе используются следующие сокращения, термины и определения:</w:t>
      </w:r>
    </w:p>
    <w:tbl>
      <w:tblPr>
        <w:tblW w:w="9356" w:type="dxa"/>
        <w:tblLook w:val="04A0" w:firstRow="1" w:lastRow="0" w:firstColumn="1" w:lastColumn="0" w:noHBand="0" w:noVBand="1"/>
      </w:tblPr>
      <w:tblGrid>
        <w:gridCol w:w="2082"/>
        <w:gridCol w:w="7274"/>
      </w:tblGrid>
      <w:tr w:rsidR="006C560D" w14:paraId="38146522" w14:textId="77777777" w:rsidTr="008362AD">
        <w:tc>
          <w:tcPr>
            <w:tcW w:w="2082" w:type="dxa"/>
            <w:shd w:val="clear" w:color="auto" w:fill="auto"/>
          </w:tcPr>
          <w:p w14:paraId="648590C4" w14:textId="77777777" w:rsidR="006C560D" w:rsidRPr="00EE6267" w:rsidRDefault="006C560D" w:rsidP="008362AD">
            <w:pPr>
              <w:pStyle w:val="aa"/>
              <w:spacing w:line="360" w:lineRule="auto"/>
              <w:ind w:firstLine="0"/>
              <w:jc w:val="left"/>
              <w:rPr>
                <w:sz w:val="24"/>
                <w:lang w:val="ru-RU"/>
              </w:rPr>
            </w:pPr>
            <w:r>
              <w:rPr>
                <w:sz w:val="24"/>
                <w:lang w:val="ru-RU"/>
              </w:rPr>
              <w:t>Региональная организация (РО)</w:t>
            </w:r>
          </w:p>
        </w:tc>
        <w:tc>
          <w:tcPr>
            <w:tcW w:w="7274" w:type="dxa"/>
            <w:shd w:val="clear" w:color="auto" w:fill="auto"/>
          </w:tcPr>
          <w:p w14:paraId="730F96AD" w14:textId="77777777" w:rsidR="006C560D" w:rsidRPr="00EE6267" w:rsidRDefault="006C560D" w:rsidP="008362AD">
            <w:pPr>
              <w:pStyle w:val="aa"/>
              <w:numPr>
                <w:ilvl w:val="0"/>
                <w:numId w:val="2"/>
              </w:numPr>
              <w:spacing w:line="360" w:lineRule="auto"/>
              <w:ind w:left="318" w:hanging="283"/>
              <w:rPr>
                <w:sz w:val="24"/>
                <w:lang w:val="ru-RU"/>
              </w:rPr>
            </w:pPr>
            <w:r>
              <w:rPr>
                <w:sz w:val="24"/>
                <w:lang w:val="ru-RU"/>
              </w:rPr>
              <w:t>Организация, объединяющая национальные органы по аккредитации стран евразийского региона.</w:t>
            </w:r>
          </w:p>
        </w:tc>
      </w:tr>
    </w:tbl>
    <w:p w14:paraId="01788D9E" w14:textId="77777777" w:rsidR="006C560D" w:rsidRDefault="006C560D" w:rsidP="006C560D">
      <w:pPr>
        <w:pStyle w:val="aa"/>
        <w:spacing w:line="360" w:lineRule="auto"/>
        <w:rPr>
          <w:b/>
          <w:i/>
          <w:sz w:val="24"/>
          <w:lang w:val="ru-RU"/>
        </w:rPr>
      </w:pPr>
      <w:r w:rsidRPr="006C560D">
        <w:rPr>
          <w:b/>
          <w:i/>
          <w:sz w:val="24"/>
          <w:lang w:val="ru-RU"/>
        </w:rPr>
        <w:t>3. Раздел или разделы, излагающие основное содержание</w:t>
      </w:r>
    </w:p>
    <w:p w14:paraId="08DD85B9" w14:textId="77777777" w:rsidR="006C560D" w:rsidRPr="006C560D" w:rsidRDefault="006C560D" w:rsidP="006C560D">
      <w:pPr>
        <w:pStyle w:val="aa"/>
        <w:spacing w:line="360" w:lineRule="auto"/>
        <w:rPr>
          <w:b/>
          <w:i/>
          <w:sz w:val="24"/>
          <w:lang w:val="ru-RU"/>
        </w:rPr>
      </w:pPr>
      <w:r>
        <w:rPr>
          <w:b/>
          <w:i/>
          <w:sz w:val="24"/>
          <w:lang w:val="ru-RU"/>
        </w:rPr>
        <w:t>…………</w:t>
      </w:r>
    </w:p>
    <w:p w14:paraId="355FBAD6" w14:textId="77777777" w:rsidR="006C560D" w:rsidRDefault="006C560D" w:rsidP="006C560D">
      <w:pPr>
        <w:pStyle w:val="aa"/>
        <w:spacing w:line="360" w:lineRule="auto"/>
        <w:rPr>
          <w:b/>
          <w:sz w:val="24"/>
          <w:lang w:val="ru-RU"/>
        </w:rPr>
      </w:pPr>
      <w:r>
        <w:rPr>
          <w:b/>
          <w:sz w:val="24"/>
          <w:lang w:val="ru-RU"/>
        </w:rPr>
        <w:t xml:space="preserve">4. </w:t>
      </w:r>
      <w:r w:rsidRPr="006C560D">
        <w:rPr>
          <w:b/>
          <w:sz w:val="24"/>
          <w:lang w:val="ru-RU"/>
        </w:rPr>
        <w:t>Нормативные ссылки и источники</w:t>
      </w:r>
    </w:p>
    <w:p w14:paraId="348F84AA" w14:textId="77777777" w:rsidR="006C560D" w:rsidRPr="006C560D" w:rsidRDefault="006C560D" w:rsidP="006C560D">
      <w:pPr>
        <w:pStyle w:val="aa"/>
        <w:spacing w:line="360" w:lineRule="auto"/>
        <w:rPr>
          <w:b/>
          <w:sz w:val="24"/>
          <w:lang w:val="ru-RU"/>
        </w:rPr>
      </w:pPr>
      <w:r>
        <w:rPr>
          <w:b/>
          <w:sz w:val="24"/>
          <w:lang w:val="ru-RU"/>
        </w:rPr>
        <w:t>………….</w:t>
      </w:r>
    </w:p>
    <w:p w14:paraId="00E13295" w14:textId="77777777" w:rsidR="006C560D" w:rsidRPr="006C560D" w:rsidRDefault="006C560D" w:rsidP="006C560D">
      <w:pPr>
        <w:pStyle w:val="aa"/>
        <w:spacing w:line="360" w:lineRule="auto"/>
        <w:rPr>
          <w:b/>
          <w:sz w:val="24"/>
          <w:lang w:val="ru-RU"/>
        </w:rPr>
      </w:pPr>
      <w:r>
        <w:rPr>
          <w:b/>
          <w:sz w:val="24"/>
          <w:lang w:val="ru-RU"/>
        </w:rPr>
        <w:t xml:space="preserve">5. </w:t>
      </w:r>
      <w:r w:rsidRPr="006C560D">
        <w:rPr>
          <w:b/>
          <w:sz w:val="24"/>
          <w:lang w:val="ru-RU"/>
        </w:rPr>
        <w:t>Авторские права</w:t>
      </w:r>
    </w:p>
    <w:p w14:paraId="5A5E3E87" w14:textId="7D3D1223" w:rsidR="006C560D" w:rsidRDefault="006C560D" w:rsidP="006C560D">
      <w:pPr>
        <w:pStyle w:val="aa"/>
        <w:spacing w:line="360" w:lineRule="auto"/>
        <w:rPr>
          <w:sz w:val="24"/>
          <w:lang w:val="ru-RU"/>
        </w:rPr>
      </w:pPr>
      <w:r>
        <w:rPr>
          <w:sz w:val="24"/>
          <w:lang w:val="ru-RU"/>
        </w:rPr>
        <w:t>Авторские права на данный документ принадлежат РО</w:t>
      </w:r>
      <w:r w:rsidRPr="00F22E93">
        <w:rPr>
          <w:sz w:val="24"/>
          <w:lang w:val="ru-RU"/>
        </w:rPr>
        <w:t>.</w:t>
      </w:r>
      <w:r>
        <w:rPr>
          <w:sz w:val="24"/>
          <w:lang w:val="ru-RU"/>
        </w:rPr>
        <w:t xml:space="preserve"> Любая публикация, в том числе в сети Интернет, для организаций, не являющихся участниками РО, возможна с письменного разрешения секретариата РО и при обязательном указании авторства РО. Запрос для получения разрешения направлять в секретариат по электронной </w:t>
      </w:r>
      <w:proofErr w:type="gramStart"/>
      <w:r>
        <w:rPr>
          <w:sz w:val="24"/>
          <w:lang w:val="ru-RU"/>
        </w:rPr>
        <w:t>почте:_</w:t>
      </w:r>
      <w:proofErr w:type="gramEnd"/>
      <w:r>
        <w:rPr>
          <w:sz w:val="24"/>
          <w:lang w:val="ru-RU"/>
        </w:rPr>
        <w:t>__________.</w:t>
      </w:r>
    </w:p>
    <w:p w14:paraId="6C91B2AC" w14:textId="77777777" w:rsidR="006C560D" w:rsidRPr="00F22E93" w:rsidRDefault="006C560D" w:rsidP="006C560D">
      <w:pPr>
        <w:pStyle w:val="aa"/>
        <w:spacing w:line="360" w:lineRule="auto"/>
        <w:ind w:firstLine="0"/>
        <w:rPr>
          <w:sz w:val="24"/>
          <w:lang w:val="ru-RU"/>
        </w:rPr>
      </w:pPr>
    </w:p>
    <w:p w14:paraId="2C805437" w14:textId="77777777" w:rsidR="006C560D" w:rsidRPr="006C560D" w:rsidRDefault="006C560D" w:rsidP="006C560D">
      <w:pPr>
        <w:pStyle w:val="aa"/>
        <w:spacing w:line="360" w:lineRule="auto"/>
        <w:ind w:firstLine="708"/>
        <w:jc w:val="right"/>
        <w:rPr>
          <w:szCs w:val="28"/>
          <w:lang w:val="ru-RU"/>
        </w:rPr>
      </w:pPr>
    </w:p>
    <w:p w14:paraId="522B92D4" w14:textId="77777777" w:rsidR="006C560D" w:rsidRPr="00F22E93" w:rsidRDefault="006C560D" w:rsidP="006C560D">
      <w:pPr>
        <w:pStyle w:val="aa"/>
        <w:tabs>
          <w:tab w:val="left" w:pos="993"/>
        </w:tabs>
        <w:spacing w:line="360" w:lineRule="auto"/>
        <w:ind w:left="709" w:firstLine="0"/>
        <w:rPr>
          <w:sz w:val="24"/>
          <w:lang w:val="ru-RU"/>
        </w:rPr>
      </w:pPr>
    </w:p>
    <w:p w14:paraId="6CACA87A" w14:textId="77777777" w:rsidR="00123461" w:rsidRPr="00902265" w:rsidRDefault="00123461" w:rsidP="002928E8">
      <w:pPr>
        <w:pStyle w:val="aa"/>
        <w:spacing w:line="360" w:lineRule="auto"/>
        <w:ind w:firstLine="708"/>
        <w:jc w:val="right"/>
        <w:rPr>
          <w:szCs w:val="28"/>
          <w:lang w:val="ru-RU"/>
        </w:rPr>
      </w:pPr>
    </w:p>
    <w:sectPr w:rsidR="00123461" w:rsidRPr="00902265" w:rsidSect="00CC0339">
      <w:pgSz w:w="11906" w:h="16838"/>
      <w:pgMar w:top="1134" w:right="850" w:bottom="1134" w:left="1701" w:header="284"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420BE2" w16cid:durableId="1F7C5343"/>
  <w16cid:commentId w16cid:paraId="41CEAAE1" w16cid:durableId="1F7C5484"/>
  <w16cid:commentId w16cid:paraId="307E420C" w16cid:durableId="1F7C559A"/>
  <w16cid:commentId w16cid:paraId="76B884B2" w16cid:durableId="1F7C567F"/>
  <w16cid:commentId w16cid:paraId="1FC7A5AA" w16cid:durableId="1F7C58DD"/>
  <w16cid:commentId w16cid:paraId="492B2E1E" w16cid:durableId="1F7C59F5"/>
  <w16cid:commentId w16cid:paraId="18951A0E" w16cid:durableId="1F7C5B46"/>
  <w16cid:commentId w16cid:paraId="2B1546CE" w16cid:durableId="1F7C5B5C"/>
  <w16cid:commentId w16cid:paraId="6A4A1DC2" w16cid:durableId="1F7C5C16"/>
  <w16cid:commentId w16cid:paraId="38647BE9" w16cid:durableId="1F7C5C45"/>
  <w16cid:commentId w16cid:paraId="01F26AB9" w16cid:durableId="1F7C5D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DBDAD" w14:textId="77777777" w:rsidR="00B37179" w:rsidRDefault="00B37179" w:rsidP="002900C0">
      <w:pPr>
        <w:spacing w:line="240" w:lineRule="auto"/>
      </w:pPr>
      <w:r>
        <w:separator/>
      </w:r>
    </w:p>
  </w:endnote>
  <w:endnote w:type="continuationSeparator" w:id="0">
    <w:p w14:paraId="6E92F186" w14:textId="77777777" w:rsidR="00B37179" w:rsidRDefault="00B37179" w:rsidP="002900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OpenSans-Condensed">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FF132" w14:textId="77777777" w:rsidR="00DC4BE8" w:rsidRPr="0039404D" w:rsidRDefault="00DC4BE8" w:rsidP="00B14549">
    <w:pPr>
      <w:pStyle w:val="a5"/>
      <w:pBdr>
        <w:top w:val="single" w:sz="12" w:space="1" w:color="auto"/>
      </w:pBdr>
      <w:tabs>
        <w:tab w:val="center" w:pos="-5670"/>
        <w:tab w:val="right" w:pos="9781"/>
      </w:tabs>
      <w:spacing w:before="120"/>
      <w:ind w:left="-567" w:right="-142" w:firstLine="283"/>
      <w:jc w:val="center"/>
      <w:rPr>
        <w:b/>
        <w:i/>
        <w:iCs/>
        <w:sz w:val="20"/>
      </w:rPr>
    </w:pPr>
    <w:r w:rsidRPr="0039404D">
      <w:rPr>
        <w:i/>
        <w:iCs/>
        <w:sz w:val="20"/>
      </w:rPr>
      <w:t xml:space="preserve">Контролируемый экземпляр размещен </w:t>
    </w:r>
    <w:r>
      <w:rPr>
        <w:i/>
        <w:iCs/>
        <w:sz w:val="20"/>
      </w:rPr>
      <w:t>на сайте региональной организации по аккредитации</w:t>
    </w:r>
  </w:p>
  <w:p w14:paraId="3D34CE73" w14:textId="77777777" w:rsidR="00DC4BE8" w:rsidRPr="0039404D" w:rsidRDefault="00DC4BE8" w:rsidP="00B14549">
    <w:pPr>
      <w:pStyle w:val="a5"/>
      <w:tabs>
        <w:tab w:val="right" w:pos="9781"/>
      </w:tabs>
      <w:ind w:left="-567" w:firstLine="283"/>
      <w:jc w:val="center"/>
      <w:rPr>
        <w:i/>
        <w:iCs/>
        <w:sz w:val="20"/>
      </w:rPr>
    </w:pPr>
    <w:r w:rsidRPr="0039404D">
      <w:rPr>
        <w:b/>
        <w:i/>
        <w:iCs/>
        <w:sz w:val="20"/>
      </w:rPr>
      <w:t>Сохраненный или распечатанный документ не является контролируемым экземпляром</w:t>
    </w:r>
  </w:p>
  <w:p w14:paraId="2DE0EFF7" w14:textId="77777777" w:rsidR="00DC4BE8" w:rsidRPr="00B56BFB" w:rsidRDefault="00DC4BE8" w:rsidP="00B14549">
    <w:pPr>
      <w:pStyle w:val="a5"/>
    </w:pPr>
  </w:p>
  <w:p w14:paraId="29629692" w14:textId="77777777" w:rsidR="00DC4BE8" w:rsidRDefault="00DC4BE8" w:rsidP="00B14549">
    <w:pPr>
      <w:pStyle w:val="a5"/>
      <w:tabs>
        <w:tab w:val="clear" w:pos="9355"/>
        <w:tab w:val="right" w:pos="8931"/>
      </w:tabs>
      <w:ind w:right="56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8E71F" w14:textId="77777777" w:rsidR="00B37179" w:rsidRDefault="00B37179" w:rsidP="002900C0">
      <w:pPr>
        <w:spacing w:line="240" w:lineRule="auto"/>
      </w:pPr>
      <w:r>
        <w:separator/>
      </w:r>
    </w:p>
  </w:footnote>
  <w:footnote w:type="continuationSeparator" w:id="0">
    <w:p w14:paraId="7495170C" w14:textId="77777777" w:rsidR="00B37179" w:rsidRDefault="00B37179" w:rsidP="002900C0">
      <w:pPr>
        <w:spacing w:line="240" w:lineRule="auto"/>
      </w:pPr>
      <w:r>
        <w:continuationSeparator/>
      </w:r>
    </w:p>
  </w:footnote>
  <w:footnote w:id="1">
    <w:p w14:paraId="26F20818" w14:textId="77777777" w:rsidR="00DC4BE8" w:rsidRDefault="00DC4BE8">
      <w:pPr>
        <w:pStyle w:val="ab"/>
      </w:pPr>
      <w:r>
        <w:rPr>
          <w:rStyle w:val="ad"/>
        </w:rPr>
        <w:footnoteRef/>
      </w:r>
      <w:r>
        <w:t xml:space="preserve"> Датой принятия документа считается дата его размещения на сайте. Документ вступает в действие с даты принятия, если не установлено иное. Если документ или его новая версия применяются не с даты утверждения, то также указывается дата вступления документа в действие.</w:t>
      </w:r>
    </w:p>
  </w:footnote>
  <w:footnote w:id="2">
    <w:p w14:paraId="2E2D46DA" w14:textId="77777777" w:rsidR="00DC4BE8" w:rsidRDefault="00DC4BE8">
      <w:pPr>
        <w:pStyle w:val="ab"/>
      </w:pPr>
      <w:r>
        <w:rPr>
          <w:rStyle w:val="ad"/>
        </w:rPr>
        <w:footnoteRef/>
      </w:r>
      <w:r>
        <w:t xml:space="preserve"> Данная схема оформления может не применяться к отдельным документам, например, типовым формам и спискам.</w:t>
      </w:r>
    </w:p>
  </w:footnote>
  <w:footnote w:id="3">
    <w:p w14:paraId="1A03F3A3" w14:textId="77777777" w:rsidR="006C560D" w:rsidRDefault="006C560D" w:rsidP="006C560D">
      <w:pPr>
        <w:pStyle w:val="ab"/>
      </w:pPr>
      <w:r>
        <w:rPr>
          <w:rStyle w:val="ad"/>
        </w:rPr>
        <w:footnoteRef/>
      </w:r>
      <w:r>
        <w:t xml:space="preserve"> Датой принятия документа считается дата его размещения на сайте. Документ вступает в действие с даты принятия, если не установлено иное. Если документ или его новая версия применяются не с даты утверждения, то также указывается дата вступления документа в действие.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80E5F" w14:textId="77777777" w:rsidR="00DC4BE8" w:rsidRDefault="00DC4BE8" w:rsidP="00CC4B62">
    <w:pPr>
      <w:spacing w:line="240" w:lineRule="auto"/>
    </w:pPr>
  </w:p>
  <w:tbl>
    <w:tblPr>
      <w:tblW w:w="5333" w:type="pct"/>
      <w:tblInd w:w="-743"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
    <w:tblGrid>
      <w:gridCol w:w="3052"/>
      <w:gridCol w:w="5664"/>
      <w:gridCol w:w="1245"/>
    </w:tblGrid>
    <w:tr w:rsidR="00DC4BE8" w:rsidRPr="00F37714" w14:paraId="5CA3CDC8" w14:textId="77777777" w:rsidTr="00F731F8">
      <w:trPr>
        <w:trHeight w:val="694"/>
      </w:trPr>
      <w:tc>
        <w:tcPr>
          <w:tcW w:w="1532" w:type="pct"/>
          <w:vMerge w:val="restart"/>
          <w:vAlign w:val="center"/>
        </w:tcPr>
        <w:p w14:paraId="193C222A" w14:textId="77777777" w:rsidR="00DC4BE8" w:rsidRPr="00E10401" w:rsidRDefault="00DC4BE8" w:rsidP="00CC4B62">
          <w:pPr>
            <w:pStyle w:val="1"/>
            <w:shd w:val="clear" w:color="auto" w:fill="FFFFFF"/>
            <w:spacing w:before="0" w:after="0"/>
            <w:jc w:val="center"/>
            <w:rPr>
              <w:rFonts w:ascii="OpenSans-Condensed" w:hAnsi="OpenSans-Condensed"/>
              <w:color w:val="1D1D1D"/>
              <w:sz w:val="20"/>
              <w:szCs w:val="20"/>
            </w:rPr>
          </w:pPr>
          <w:r>
            <w:rPr>
              <w:b w:val="0"/>
              <w:noProof/>
              <w:sz w:val="20"/>
            </w:rPr>
            <w:t>ЛОГОТИП РЕГИОНАЛЬНОЙ ОРГАНИЗАЦИИ ПО АККРЕДИТАЦИИ</w:t>
          </w:r>
        </w:p>
      </w:tc>
      <w:tc>
        <w:tcPr>
          <w:tcW w:w="2843" w:type="pct"/>
          <w:vAlign w:val="center"/>
        </w:tcPr>
        <w:p w14:paraId="32F75BF5" w14:textId="77777777" w:rsidR="00DC4BE8" w:rsidRPr="00CC4B62" w:rsidRDefault="00DC4BE8" w:rsidP="00475814">
          <w:pPr>
            <w:spacing w:line="240" w:lineRule="auto"/>
            <w:ind w:left="172" w:firstLine="0"/>
            <w:jc w:val="center"/>
            <w:rPr>
              <w:b/>
              <w:noProof/>
              <w:szCs w:val="24"/>
              <w:lang w:eastAsia="ru-RU"/>
            </w:rPr>
          </w:pPr>
          <w:r w:rsidRPr="00CC4B62">
            <w:rPr>
              <w:b/>
              <w:szCs w:val="24"/>
            </w:rPr>
            <w:t xml:space="preserve">Правила </w:t>
          </w:r>
          <w:r>
            <w:rPr>
              <w:b/>
              <w:szCs w:val="24"/>
            </w:rPr>
            <w:t>разработки, принятия, обновления и отмены документов региональной организации по аккредитации</w:t>
          </w:r>
        </w:p>
      </w:tc>
      <w:tc>
        <w:tcPr>
          <w:tcW w:w="625" w:type="pct"/>
          <w:vMerge w:val="restart"/>
          <w:vAlign w:val="center"/>
        </w:tcPr>
        <w:p w14:paraId="568F9068" w14:textId="77777777" w:rsidR="00DC4BE8" w:rsidRPr="00C1008C" w:rsidRDefault="00DC4BE8" w:rsidP="00CC4B62">
          <w:pPr>
            <w:pStyle w:val="a5"/>
            <w:ind w:firstLine="0"/>
            <w:jc w:val="center"/>
            <w:rPr>
              <w:b/>
              <w:sz w:val="18"/>
              <w:szCs w:val="18"/>
            </w:rPr>
          </w:pPr>
          <w:r w:rsidRPr="00C1008C">
            <w:rPr>
              <w:b/>
              <w:sz w:val="18"/>
              <w:szCs w:val="18"/>
            </w:rPr>
            <w:t xml:space="preserve">стр. </w:t>
          </w:r>
          <w:r w:rsidRPr="00C1008C">
            <w:rPr>
              <w:b/>
              <w:sz w:val="18"/>
              <w:szCs w:val="18"/>
            </w:rPr>
            <w:fldChar w:fldCharType="begin"/>
          </w:r>
          <w:r w:rsidRPr="00C1008C">
            <w:rPr>
              <w:b/>
              <w:sz w:val="18"/>
              <w:szCs w:val="18"/>
            </w:rPr>
            <w:instrText xml:space="preserve"> PAGE </w:instrText>
          </w:r>
          <w:r w:rsidRPr="00C1008C">
            <w:rPr>
              <w:b/>
              <w:sz w:val="18"/>
              <w:szCs w:val="18"/>
            </w:rPr>
            <w:fldChar w:fldCharType="separate"/>
          </w:r>
          <w:r w:rsidR="002A21A3">
            <w:rPr>
              <w:b/>
              <w:noProof/>
              <w:sz w:val="18"/>
              <w:szCs w:val="18"/>
            </w:rPr>
            <w:t>13</w:t>
          </w:r>
          <w:r w:rsidRPr="00C1008C">
            <w:rPr>
              <w:b/>
              <w:sz w:val="18"/>
              <w:szCs w:val="18"/>
            </w:rPr>
            <w:fldChar w:fldCharType="end"/>
          </w:r>
          <w:r w:rsidRPr="00C1008C">
            <w:rPr>
              <w:b/>
              <w:sz w:val="18"/>
              <w:szCs w:val="18"/>
            </w:rPr>
            <w:t xml:space="preserve"> из </w:t>
          </w:r>
          <w:r w:rsidRPr="00C1008C">
            <w:rPr>
              <w:b/>
              <w:sz w:val="18"/>
              <w:szCs w:val="18"/>
            </w:rPr>
            <w:fldChar w:fldCharType="begin"/>
          </w:r>
          <w:r w:rsidRPr="00C1008C">
            <w:rPr>
              <w:b/>
              <w:sz w:val="18"/>
              <w:szCs w:val="18"/>
            </w:rPr>
            <w:instrText xml:space="preserve"> NUMPAGES </w:instrText>
          </w:r>
          <w:r w:rsidRPr="00C1008C">
            <w:rPr>
              <w:b/>
              <w:sz w:val="18"/>
              <w:szCs w:val="18"/>
            </w:rPr>
            <w:fldChar w:fldCharType="separate"/>
          </w:r>
          <w:r w:rsidR="002A21A3">
            <w:rPr>
              <w:b/>
              <w:noProof/>
              <w:sz w:val="18"/>
              <w:szCs w:val="18"/>
            </w:rPr>
            <w:t>13</w:t>
          </w:r>
          <w:r w:rsidRPr="00C1008C">
            <w:rPr>
              <w:b/>
              <w:sz w:val="18"/>
              <w:szCs w:val="18"/>
            </w:rPr>
            <w:fldChar w:fldCharType="end"/>
          </w:r>
        </w:p>
      </w:tc>
    </w:tr>
    <w:tr w:rsidR="00DC4BE8" w:rsidRPr="00F37714" w14:paraId="343BB953" w14:textId="77777777" w:rsidTr="00534166">
      <w:trPr>
        <w:trHeight w:val="563"/>
      </w:trPr>
      <w:tc>
        <w:tcPr>
          <w:tcW w:w="1532" w:type="pct"/>
          <w:vMerge/>
          <w:vAlign w:val="center"/>
        </w:tcPr>
        <w:p w14:paraId="131A4FFE" w14:textId="77777777" w:rsidR="00DC4BE8" w:rsidRPr="00E10401" w:rsidRDefault="00DC4BE8" w:rsidP="00DC4BE8">
          <w:pPr>
            <w:pStyle w:val="1"/>
            <w:shd w:val="clear" w:color="auto" w:fill="FFFFFF"/>
            <w:spacing w:before="0" w:after="0"/>
            <w:jc w:val="center"/>
            <w:rPr>
              <w:rFonts w:ascii="OpenSans-Condensed" w:hAnsi="OpenSans-Condensed"/>
              <w:color w:val="1D1D1D"/>
              <w:sz w:val="20"/>
              <w:szCs w:val="20"/>
            </w:rPr>
          </w:pPr>
        </w:p>
      </w:tc>
      <w:tc>
        <w:tcPr>
          <w:tcW w:w="2843" w:type="pct"/>
          <w:vAlign w:val="center"/>
        </w:tcPr>
        <w:p w14:paraId="737B910C" w14:textId="77777777" w:rsidR="00DC4BE8" w:rsidRPr="00C45DB1" w:rsidRDefault="00DC4BE8" w:rsidP="00534166">
          <w:pPr>
            <w:ind w:firstLine="0"/>
            <w:jc w:val="center"/>
            <w:rPr>
              <w:b/>
              <w:color w:val="000000"/>
              <w:sz w:val="22"/>
            </w:rPr>
          </w:pPr>
          <w:r>
            <w:rPr>
              <w:b/>
              <w:i/>
              <w:color w:val="000000"/>
              <w:sz w:val="22"/>
            </w:rPr>
            <w:t>(</w:t>
          </w:r>
          <w:r w:rsidRPr="00BC4CB2">
            <w:rPr>
              <w:b/>
              <w:i/>
              <w:color w:val="000000"/>
              <w:sz w:val="22"/>
            </w:rPr>
            <w:t>№ документа</w:t>
          </w:r>
          <w:r>
            <w:rPr>
              <w:b/>
              <w:i/>
              <w:color w:val="000000"/>
              <w:sz w:val="22"/>
            </w:rPr>
            <w:t>)</w:t>
          </w:r>
        </w:p>
      </w:tc>
      <w:tc>
        <w:tcPr>
          <w:tcW w:w="625" w:type="pct"/>
          <w:vMerge/>
          <w:vAlign w:val="center"/>
        </w:tcPr>
        <w:p w14:paraId="66786807" w14:textId="77777777" w:rsidR="00DC4BE8" w:rsidRPr="00C1008C" w:rsidRDefault="00DC4BE8" w:rsidP="00DC4BE8">
          <w:pPr>
            <w:pStyle w:val="a5"/>
            <w:jc w:val="center"/>
            <w:rPr>
              <w:b/>
              <w:sz w:val="18"/>
              <w:szCs w:val="18"/>
            </w:rPr>
          </w:pPr>
        </w:p>
      </w:tc>
    </w:tr>
  </w:tbl>
  <w:p w14:paraId="72416464" w14:textId="77777777" w:rsidR="00DC4BE8" w:rsidRPr="002900C0" w:rsidRDefault="00DC4BE8">
    <w:pPr>
      <w:pStyle w:val="a3"/>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F087B"/>
    <w:multiLevelType w:val="hybridMultilevel"/>
    <w:tmpl w:val="158ACC5E"/>
    <w:lvl w:ilvl="0" w:tplc="02561D20">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969444F"/>
    <w:multiLevelType w:val="hybridMultilevel"/>
    <w:tmpl w:val="2A88F0CC"/>
    <w:lvl w:ilvl="0" w:tplc="FB5EEC22">
      <w:start w:val="4"/>
      <w:numFmt w:val="russianLower"/>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B2225"/>
    <w:multiLevelType w:val="hybridMultilevel"/>
    <w:tmpl w:val="190C4D18"/>
    <w:lvl w:ilvl="0" w:tplc="02561D20">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10326F64"/>
    <w:multiLevelType w:val="hybridMultilevel"/>
    <w:tmpl w:val="491C4916"/>
    <w:lvl w:ilvl="0" w:tplc="4E66E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1605BE"/>
    <w:multiLevelType w:val="hybridMultilevel"/>
    <w:tmpl w:val="15689C7E"/>
    <w:lvl w:ilvl="0" w:tplc="7450B854">
      <w:start w:val="3"/>
      <w:numFmt w:val="russianLower"/>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C1698"/>
    <w:multiLevelType w:val="hybridMultilevel"/>
    <w:tmpl w:val="049E5DF2"/>
    <w:lvl w:ilvl="0" w:tplc="A5E4C094">
      <w:start w:val="1"/>
      <w:numFmt w:val="decimal"/>
      <w:lvlText w:val="3.%1"/>
      <w:lvlJc w:val="left"/>
      <w:pPr>
        <w:ind w:left="1428"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697E32"/>
    <w:multiLevelType w:val="hybridMultilevel"/>
    <w:tmpl w:val="14D80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371118"/>
    <w:multiLevelType w:val="hybridMultilevel"/>
    <w:tmpl w:val="0D62D09A"/>
    <w:lvl w:ilvl="0" w:tplc="02561D20">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20574EC9"/>
    <w:multiLevelType w:val="hybridMultilevel"/>
    <w:tmpl w:val="303E0CC6"/>
    <w:lvl w:ilvl="0" w:tplc="BBD8CF0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65D7BD4"/>
    <w:multiLevelType w:val="hybridMultilevel"/>
    <w:tmpl w:val="69D22F00"/>
    <w:lvl w:ilvl="0" w:tplc="02561D2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902A4E"/>
    <w:multiLevelType w:val="hybridMultilevel"/>
    <w:tmpl w:val="2A88F0CC"/>
    <w:lvl w:ilvl="0" w:tplc="FB5EEC22">
      <w:start w:val="4"/>
      <w:numFmt w:val="russianLower"/>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9E49A7"/>
    <w:multiLevelType w:val="hybridMultilevel"/>
    <w:tmpl w:val="007289E6"/>
    <w:lvl w:ilvl="0" w:tplc="BF7ED5EA">
      <w:start w:val="1"/>
      <w:numFmt w:val="russianLower"/>
      <w:lvlText w:val="%1)"/>
      <w:lvlJc w:val="left"/>
      <w:pPr>
        <w:ind w:left="1428" w:hanging="360"/>
      </w:pPr>
      <w:rPr>
        <w:rFonts w:hint="default"/>
        <w:sz w:val="24"/>
        <w:szCs w:val="24"/>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36407C2E"/>
    <w:multiLevelType w:val="hybridMultilevel"/>
    <w:tmpl w:val="635AFA78"/>
    <w:lvl w:ilvl="0" w:tplc="06D43A40">
      <w:start w:val="1"/>
      <w:numFmt w:val="decimal"/>
      <w:lvlText w:val="3.%1"/>
      <w:lvlJc w:val="left"/>
      <w:pPr>
        <w:ind w:left="1068" w:hanging="360"/>
      </w:pPr>
      <w:rPr>
        <w:rFonts w:ascii="Arial" w:hAnsi="Arial"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75900AF"/>
    <w:multiLevelType w:val="hybridMultilevel"/>
    <w:tmpl w:val="058C187A"/>
    <w:lvl w:ilvl="0" w:tplc="4B7A0EC8">
      <w:start w:val="1"/>
      <w:numFmt w:val="russianLower"/>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BB4B4C"/>
    <w:multiLevelType w:val="hybridMultilevel"/>
    <w:tmpl w:val="D4CC29A0"/>
    <w:lvl w:ilvl="0" w:tplc="2E62B2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9A52D04"/>
    <w:multiLevelType w:val="hybridMultilevel"/>
    <w:tmpl w:val="EF02D5F8"/>
    <w:lvl w:ilvl="0" w:tplc="008A28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7FE2CBC"/>
    <w:multiLevelType w:val="hybridMultilevel"/>
    <w:tmpl w:val="701C3E32"/>
    <w:lvl w:ilvl="0" w:tplc="02561D20">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48744C66"/>
    <w:multiLevelType w:val="multilevel"/>
    <w:tmpl w:val="92FC39C8"/>
    <w:lvl w:ilvl="0">
      <w:start w:val="1"/>
      <w:numFmt w:val="decimal"/>
      <w:lvlText w:val="%1"/>
      <w:lvlJc w:val="left"/>
      <w:pPr>
        <w:ind w:left="928" w:hanging="360"/>
      </w:pPr>
      <w:rPr>
        <w:rFonts w:hint="default"/>
      </w:rPr>
    </w:lvl>
    <w:lvl w:ilvl="1">
      <w:start w:val="1"/>
      <w:numFmt w:val="decimal"/>
      <w:isLgl/>
      <w:lvlText w:val="%1.%2"/>
      <w:lvlJc w:val="left"/>
      <w:pPr>
        <w:ind w:left="1996" w:hanging="1080"/>
      </w:pPr>
      <w:rPr>
        <w:rFonts w:hint="default"/>
      </w:rPr>
    </w:lvl>
    <w:lvl w:ilvl="2">
      <w:start w:val="1"/>
      <w:numFmt w:val="decimal"/>
      <w:isLgl/>
      <w:lvlText w:val="%1.%2.%3"/>
      <w:lvlJc w:val="left"/>
      <w:pPr>
        <w:ind w:left="2344" w:hanging="1080"/>
      </w:pPr>
      <w:rPr>
        <w:rFonts w:hint="default"/>
      </w:rPr>
    </w:lvl>
    <w:lvl w:ilvl="3">
      <w:start w:val="1"/>
      <w:numFmt w:val="decimal"/>
      <w:isLgl/>
      <w:lvlText w:val="%1.%2.%3.%4"/>
      <w:lvlJc w:val="left"/>
      <w:pPr>
        <w:ind w:left="2692" w:hanging="1080"/>
      </w:pPr>
      <w:rPr>
        <w:rFonts w:hint="default"/>
      </w:rPr>
    </w:lvl>
    <w:lvl w:ilvl="4">
      <w:start w:val="1"/>
      <w:numFmt w:val="decimal"/>
      <w:isLgl/>
      <w:lvlText w:val="%1.%2.%3.%4.%5"/>
      <w:lvlJc w:val="left"/>
      <w:pPr>
        <w:ind w:left="3040" w:hanging="1080"/>
      </w:pPr>
      <w:rPr>
        <w:rFonts w:hint="default"/>
      </w:rPr>
    </w:lvl>
    <w:lvl w:ilvl="5">
      <w:start w:val="1"/>
      <w:numFmt w:val="decimal"/>
      <w:isLgl/>
      <w:lvlText w:val="%1.%2.%3.%4.%5.%6"/>
      <w:lvlJc w:val="left"/>
      <w:pPr>
        <w:ind w:left="3388" w:hanging="1080"/>
      </w:pPr>
      <w:rPr>
        <w:rFonts w:hint="default"/>
      </w:rPr>
    </w:lvl>
    <w:lvl w:ilvl="6">
      <w:start w:val="1"/>
      <w:numFmt w:val="decimal"/>
      <w:isLgl/>
      <w:lvlText w:val="%1.%2.%3.%4.%5.%6.%7"/>
      <w:lvlJc w:val="left"/>
      <w:pPr>
        <w:ind w:left="4096" w:hanging="1440"/>
      </w:pPr>
      <w:rPr>
        <w:rFonts w:hint="default"/>
      </w:rPr>
    </w:lvl>
    <w:lvl w:ilvl="7">
      <w:start w:val="1"/>
      <w:numFmt w:val="decimal"/>
      <w:isLgl/>
      <w:lvlText w:val="%1.%2.%3.%4.%5.%6.%7.%8"/>
      <w:lvlJc w:val="left"/>
      <w:pPr>
        <w:ind w:left="4444" w:hanging="1440"/>
      </w:pPr>
      <w:rPr>
        <w:rFonts w:hint="default"/>
      </w:rPr>
    </w:lvl>
    <w:lvl w:ilvl="8">
      <w:start w:val="1"/>
      <w:numFmt w:val="decimal"/>
      <w:isLgl/>
      <w:lvlText w:val="%1.%2.%3.%4.%5.%6.%7.%8.%9"/>
      <w:lvlJc w:val="left"/>
      <w:pPr>
        <w:ind w:left="5152" w:hanging="1800"/>
      </w:pPr>
      <w:rPr>
        <w:rFonts w:hint="default"/>
      </w:rPr>
    </w:lvl>
  </w:abstractNum>
  <w:abstractNum w:abstractNumId="18" w15:restartNumberingAfterBreak="0">
    <w:nsid w:val="5DCB0C6C"/>
    <w:multiLevelType w:val="hybridMultilevel"/>
    <w:tmpl w:val="C8A26D82"/>
    <w:lvl w:ilvl="0" w:tplc="BBD8CF0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635216F0"/>
    <w:multiLevelType w:val="hybridMultilevel"/>
    <w:tmpl w:val="716232BC"/>
    <w:lvl w:ilvl="0" w:tplc="8A7C2056">
      <w:start w:val="1"/>
      <w:numFmt w:val="decimal"/>
      <w:lvlText w:val="4.%1"/>
      <w:lvlJc w:val="left"/>
      <w:pPr>
        <w:ind w:left="1068" w:hanging="360"/>
      </w:pPr>
      <w:rPr>
        <w:rFonts w:ascii="Arial" w:hAnsi="Arial"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72B39A9"/>
    <w:multiLevelType w:val="hybridMultilevel"/>
    <w:tmpl w:val="25CEA730"/>
    <w:lvl w:ilvl="0" w:tplc="02561D20">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760C0347"/>
    <w:multiLevelType w:val="hybridMultilevel"/>
    <w:tmpl w:val="2B56FA20"/>
    <w:lvl w:ilvl="0" w:tplc="02561D20">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6"/>
  </w:num>
  <w:num w:numId="2">
    <w:abstractNumId w:val="3"/>
  </w:num>
  <w:num w:numId="3">
    <w:abstractNumId w:val="18"/>
  </w:num>
  <w:num w:numId="4">
    <w:abstractNumId w:val="8"/>
  </w:num>
  <w:num w:numId="5">
    <w:abstractNumId w:val="17"/>
  </w:num>
  <w:num w:numId="6">
    <w:abstractNumId w:val="2"/>
  </w:num>
  <w:num w:numId="7">
    <w:abstractNumId w:val="0"/>
  </w:num>
  <w:num w:numId="8">
    <w:abstractNumId w:val="20"/>
  </w:num>
  <w:num w:numId="9">
    <w:abstractNumId w:val="16"/>
  </w:num>
  <w:num w:numId="10">
    <w:abstractNumId w:val="21"/>
  </w:num>
  <w:num w:numId="11">
    <w:abstractNumId w:val="11"/>
  </w:num>
  <w:num w:numId="12">
    <w:abstractNumId w:val="7"/>
  </w:num>
  <w:num w:numId="13">
    <w:abstractNumId w:val="10"/>
  </w:num>
  <w:num w:numId="14">
    <w:abstractNumId w:val="1"/>
  </w:num>
  <w:num w:numId="15">
    <w:abstractNumId w:val="13"/>
  </w:num>
  <w:num w:numId="16">
    <w:abstractNumId w:val="9"/>
  </w:num>
  <w:num w:numId="17">
    <w:abstractNumId w:val="4"/>
  </w:num>
  <w:num w:numId="18">
    <w:abstractNumId w:val="14"/>
  </w:num>
  <w:num w:numId="19">
    <w:abstractNumId w:val="12"/>
  </w:num>
  <w:num w:numId="20">
    <w:abstractNumId w:val="19"/>
  </w:num>
  <w:num w:numId="21">
    <w:abstractNumId w:val="5"/>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5E0"/>
    <w:rsid w:val="000106AC"/>
    <w:rsid w:val="00033A1E"/>
    <w:rsid w:val="000365E0"/>
    <w:rsid w:val="000378C6"/>
    <w:rsid w:val="0004365D"/>
    <w:rsid w:val="0005312E"/>
    <w:rsid w:val="00055C5B"/>
    <w:rsid w:val="00062F7A"/>
    <w:rsid w:val="00080805"/>
    <w:rsid w:val="00086706"/>
    <w:rsid w:val="00090686"/>
    <w:rsid w:val="00095AFA"/>
    <w:rsid w:val="000B157C"/>
    <w:rsid w:val="000C1FFD"/>
    <w:rsid w:val="000E44DB"/>
    <w:rsid w:val="000E4D0B"/>
    <w:rsid w:val="000F2142"/>
    <w:rsid w:val="000F5AA4"/>
    <w:rsid w:val="00100C1A"/>
    <w:rsid w:val="00106262"/>
    <w:rsid w:val="00111683"/>
    <w:rsid w:val="001129F3"/>
    <w:rsid w:val="00117432"/>
    <w:rsid w:val="00121971"/>
    <w:rsid w:val="00123461"/>
    <w:rsid w:val="001346CC"/>
    <w:rsid w:val="0016462B"/>
    <w:rsid w:val="001675E5"/>
    <w:rsid w:val="00172AA4"/>
    <w:rsid w:val="001A4629"/>
    <w:rsid w:val="001E5870"/>
    <w:rsid w:val="001E7992"/>
    <w:rsid w:val="001F595E"/>
    <w:rsid w:val="00235844"/>
    <w:rsid w:val="00253EC5"/>
    <w:rsid w:val="00256DB4"/>
    <w:rsid w:val="00265C82"/>
    <w:rsid w:val="00287A0D"/>
    <w:rsid w:val="002900C0"/>
    <w:rsid w:val="002928E8"/>
    <w:rsid w:val="002A21A3"/>
    <w:rsid w:val="002D07E7"/>
    <w:rsid w:val="00307792"/>
    <w:rsid w:val="00307FD5"/>
    <w:rsid w:val="00310BE3"/>
    <w:rsid w:val="00317F79"/>
    <w:rsid w:val="00332EC0"/>
    <w:rsid w:val="00337E44"/>
    <w:rsid w:val="00345C2A"/>
    <w:rsid w:val="00350385"/>
    <w:rsid w:val="00353133"/>
    <w:rsid w:val="00373F7A"/>
    <w:rsid w:val="00382617"/>
    <w:rsid w:val="003925E6"/>
    <w:rsid w:val="00394FCC"/>
    <w:rsid w:val="003A31EA"/>
    <w:rsid w:val="003A6BED"/>
    <w:rsid w:val="003C3E45"/>
    <w:rsid w:val="003C630E"/>
    <w:rsid w:val="00433C68"/>
    <w:rsid w:val="0046253A"/>
    <w:rsid w:val="00475814"/>
    <w:rsid w:val="00476728"/>
    <w:rsid w:val="00485A80"/>
    <w:rsid w:val="004A2126"/>
    <w:rsid w:val="004A57AA"/>
    <w:rsid w:val="004C5D76"/>
    <w:rsid w:val="004C725E"/>
    <w:rsid w:val="004C7A05"/>
    <w:rsid w:val="004D0973"/>
    <w:rsid w:val="00500E7D"/>
    <w:rsid w:val="005279C2"/>
    <w:rsid w:val="00527D73"/>
    <w:rsid w:val="00534166"/>
    <w:rsid w:val="005445D8"/>
    <w:rsid w:val="00546DEB"/>
    <w:rsid w:val="00554FD0"/>
    <w:rsid w:val="005551CC"/>
    <w:rsid w:val="00561E5B"/>
    <w:rsid w:val="00563476"/>
    <w:rsid w:val="00571D46"/>
    <w:rsid w:val="00586044"/>
    <w:rsid w:val="005A555F"/>
    <w:rsid w:val="005B2CFA"/>
    <w:rsid w:val="005C3EBA"/>
    <w:rsid w:val="005E7AB8"/>
    <w:rsid w:val="00600AA9"/>
    <w:rsid w:val="00610670"/>
    <w:rsid w:val="00620D4B"/>
    <w:rsid w:val="006324F8"/>
    <w:rsid w:val="006375F9"/>
    <w:rsid w:val="00645045"/>
    <w:rsid w:val="006469BF"/>
    <w:rsid w:val="006478B1"/>
    <w:rsid w:val="006521FD"/>
    <w:rsid w:val="00693D1B"/>
    <w:rsid w:val="00697D2C"/>
    <w:rsid w:val="006A18D1"/>
    <w:rsid w:val="006B6E76"/>
    <w:rsid w:val="006C560D"/>
    <w:rsid w:val="006F33B1"/>
    <w:rsid w:val="00712EF9"/>
    <w:rsid w:val="00751175"/>
    <w:rsid w:val="00765B48"/>
    <w:rsid w:val="007734D5"/>
    <w:rsid w:val="00796047"/>
    <w:rsid w:val="007B1A31"/>
    <w:rsid w:val="007B1B82"/>
    <w:rsid w:val="007D6C90"/>
    <w:rsid w:val="007E15F1"/>
    <w:rsid w:val="007E2D61"/>
    <w:rsid w:val="007E4EFD"/>
    <w:rsid w:val="007E5C5A"/>
    <w:rsid w:val="00805E06"/>
    <w:rsid w:val="00810265"/>
    <w:rsid w:val="00843E20"/>
    <w:rsid w:val="00851BB1"/>
    <w:rsid w:val="00877A4C"/>
    <w:rsid w:val="008913C3"/>
    <w:rsid w:val="00896FF5"/>
    <w:rsid w:val="008A51C5"/>
    <w:rsid w:val="008E55D1"/>
    <w:rsid w:val="008E742F"/>
    <w:rsid w:val="008F3774"/>
    <w:rsid w:val="00901B42"/>
    <w:rsid w:val="00902265"/>
    <w:rsid w:val="0090485A"/>
    <w:rsid w:val="00910997"/>
    <w:rsid w:val="00910FE7"/>
    <w:rsid w:val="009244D5"/>
    <w:rsid w:val="0096082C"/>
    <w:rsid w:val="00970ECE"/>
    <w:rsid w:val="00973469"/>
    <w:rsid w:val="009B39AF"/>
    <w:rsid w:val="009B6B44"/>
    <w:rsid w:val="009C3A3A"/>
    <w:rsid w:val="009D7F6B"/>
    <w:rsid w:val="009E00A3"/>
    <w:rsid w:val="009E468F"/>
    <w:rsid w:val="00A00C34"/>
    <w:rsid w:val="00A3327A"/>
    <w:rsid w:val="00A37448"/>
    <w:rsid w:val="00A40E16"/>
    <w:rsid w:val="00A47950"/>
    <w:rsid w:val="00A54AFE"/>
    <w:rsid w:val="00AA108D"/>
    <w:rsid w:val="00AA48DB"/>
    <w:rsid w:val="00AB7D28"/>
    <w:rsid w:val="00AC0EC2"/>
    <w:rsid w:val="00AD0B07"/>
    <w:rsid w:val="00AE195A"/>
    <w:rsid w:val="00AE55F3"/>
    <w:rsid w:val="00B10260"/>
    <w:rsid w:val="00B14549"/>
    <w:rsid w:val="00B37179"/>
    <w:rsid w:val="00B41521"/>
    <w:rsid w:val="00B517F5"/>
    <w:rsid w:val="00B51930"/>
    <w:rsid w:val="00B72052"/>
    <w:rsid w:val="00B9089E"/>
    <w:rsid w:val="00B93B10"/>
    <w:rsid w:val="00BB4C89"/>
    <w:rsid w:val="00BE418E"/>
    <w:rsid w:val="00C33665"/>
    <w:rsid w:val="00C55660"/>
    <w:rsid w:val="00C63EC6"/>
    <w:rsid w:val="00C70436"/>
    <w:rsid w:val="00C74D9A"/>
    <w:rsid w:val="00CA0B99"/>
    <w:rsid w:val="00CB2A12"/>
    <w:rsid w:val="00CC0339"/>
    <w:rsid w:val="00CC4B62"/>
    <w:rsid w:val="00CD6A4F"/>
    <w:rsid w:val="00CE6959"/>
    <w:rsid w:val="00D03320"/>
    <w:rsid w:val="00D136FD"/>
    <w:rsid w:val="00D4544B"/>
    <w:rsid w:val="00D61DBE"/>
    <w:rsid w:val="00D626D2"/>
    <w:rsid w:val="00D830AD"/>
    <w:rsid w:val="00D9022A"/>
    <w:rsid w:val="00D94A4E"/>
    <w:rsid w:val="00DC4BE8"/>
    <w:rsid w:val="00DD718F"/>
    <w:rsid w:val="00DD7356"/>
    <w:rsid w:val="00E10975"/>
    <w:rsid w:val="00E222DB"/>
    <w:rsid w:val="00E266A7"/>
    <w:rsid w:val="00EF491D"/>
    <w:rsid w:val="00F12479"/>
    <w:rsid w:val="00F2247E"/>
    <w:rsid w:val="00F22E93"/>
    <w:rsid w:val="00F247BF"/>
    <w:rsid w:val="00F26F3A"/>
    <w:rsid w:val="00F413E5"/>
    <w:rsid w:val="00F706EA"/>
    <w:rsid w:val="00F718B4"/>
    <w:rsid w:val="00F71BF4"/>
    <w:rsid w:val="00F731F8"/>
    <w:rsid w:val="00FA2C80"/>
    <w:rsid w:val="00FE0CBE"/>
    <w:rsid w:val="00FE7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E6377"/>
  <w15:docId w15:val="{7FDE98F3-EDEE-4B9A-A28C-E2D06E65F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C4B62"/>
    <w:pPr>
      <w:keepNext/>
      <w:spacing w:before="240" w:after="60" w:line="240" w:lineRule="auto"/>
      <w:ind w:firstLine="0"/>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900C0"/>
    <w:pPr>
      <w:tabs>
        <w:tab w:val="center" w:pos="4677"/>
        <w:tab w:val="right" w:pos="9355"/>
      </w:tabs>
      <w:spacing w:line="240" w:lineRule="auto"/>
    </w:pPr>
  </w:style>
  <w:style w:type="character" w:customStyle="1" w:styleId="a4">
    <w:name w:val="Верхний колонтитул Знак"/>
    <w:basedOn w:val="a0"/>
    <w:link w:val="a3"/>
    <w:uiPriority w:val="99"/>
    <w:rsid w:val="002900C0"/>
  </w:style>
  <w:style w:type="paragraph" w:styleId="a5">
    <w:name w:val="footer"/>
    <w:basedOn w:val="a"/>
    <w:link w:val="a6"/>
    <w:unhideWhenUsed/>
    <w:rsid w:val="002900C0"/>
    <w:pPr>
      <w:tabs>
        <w:tab w:val="center" w:pos="4677"/>
        <w:tab w:val="right" w:pos="9355"/>
      </w:tabs>
      <w:spacing w:line="240" w:lineRule="auto"/>
    </w:pPr>
  </w:style>
  <w:style w:type="character" w:customStyle="1" w:styleId="a6">
    <w:name w:val="Нижний колонтитул Знак"/>
    <w:basedOn w:val="a0"/>
    <w:link w:val="a5"/>
    <w:rsid w:val="002900C0"/>
  </w:style>
  <w:style w:type="paragraph" w:styleId="a7">
    <w:name w:val="Balloon Text"/>
    <w:basedOn w:val="a"/>
    <w:link w:val="a8"/>
    <w:uiPriority w:val="99"/>
    <w:semiHidden/>
    <w:unhideWhenUsed/>
    <w:rsid w:val="002900C0"/>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2900C0"/>
    <w:rPr>
      <w:rFonts w:ascii="Tahoma" w:hAnsi="Tahoma" w:cs="Tahoma"/>
      <w:sz w:val="16"/>
      <w:szCs w:val="16"/>
    </w:rPr>
  </w:style>
  <w:style w:type="paragraph" w:customStyle="1" w:styleId="a9">
    <w:name w:val="ЛжеЗаголовок"/>
    <w:basedOn w:val="a"/>
    <w:rsid w:val="002900C0"/>
    <w:pPr>
      <w:spacing w:before="240" w:after="240" w:line="240" w:lineRule="auto"/>
      <w:ind w:left="567" w:hanging="567"/>
    </w:pPr>
    <w:rPr>
      <w:rFonts w:ascii="Tahoma" w:eastAsia="Times New Roman" w:hAnsi="Tahoma" w:cs="Times New Roman"/>
      <w:b/>
      <w:sz w:val="22"/>
      <w:szCs w:val="20"/>
      <w:lang w:eastAsia="ru-RU"/>
    </w:rPr>
  </w:style>
  <w:style w:type="paragraph" w:customStyle="1" w:styleId="aa">
    <w:name w:val="!ТекстРА"/>
    <w:basedOn w:val="3"/>
    <w:qFormat/>
    <w:rsid w:val="002900C0"/>
    <w:pPr>
      <w:widowControl w:val="0"/>
      <w:spacing w:after="0" w:line="240" w:lineRule="auto"/>
      <w:jc w:val="both"/>
    </w:pPr>
    <w:rPr>
      <w:rFonts w:eastAsia="Times New Roman" w:cs="Times New Roman"/>
      <w:color w:val="000000"/>
      <w:sz w:val="28"/>
      <w:szCs w:val="24"/>
      <w:lang w:val="x-none" w:eastAsia="x-none"/>
    </w:rPr>
  </w:style>
  <w:style w:type="paragraph" w:styleId="3">
    <w:name w:val="Body Text 3"/>
    <w:basedOn w:val="a"/>
    <w:link w:val="30"/>
    <w:uiPriority w:val="99"/>
    <w:semiHidden/>
    <w:unhideWhenUsed/>
    <w:rsid w:val="002900C0"/>
    <w:pPr>
      <w:spacing w:after="120"/>
    </w:pPr>
    <w:rPr>
      <w:sz w:val="16"/>
      <w:szCs w:val="16"/>
    </w:rPr>
  </w:style>
  <w:style w:type="character" w:customStyle="1" w:styleId="30">
    <w:name w:val="Основной текст 3 Знак"/>
    <w:basedOn w:val="a0"/>
    <w:link w:val="3"/>
    <w:uiPriority w:val="99"/>
    <w:semiHidden/>
    <w:rsid w:val="002900C0"/>
    <w:rPr>
      <w:sz w:val="16"/>
      <w:szCs w:val="16"/>
    </w:rPr>
  </w:style>
  <w:style w:type="paragraph" w:styleId="ab">
    <w:name w:val="footnote text"/>
    <w:basedOn w:val="a"/>
    <w:link w:val="ac"/>
    <w:uiPriority w:val="99"/>
    <w:semiHidden/>
    <w:unhideWhenUsed/>
    <w:rsid w:val="00382617"/>
    <w:pPr>
      <w:spacing w:line="240" w:lineRule="auto"/>
    </w:pPr>
    <w:rPr>
      <w:sz w:val="20"/>
      <w:szCs w:val="20"/>
    </w:rPr>
  </w:style>
  <w:style w:type="character" w:customStyle="1" w:styleId="ac">
    <w:name w:val="Текст сноски Знак"/>
    <w:basedOn w:val="a0"/>
    <w:link w:val="ab"/>
    <w:uiPriority w:val="99"/>
    <w:semiHidden/>
    <w:rsid w:val="00382617"/>
    <w:rPr>
      <w:sz w:val="20"/>
      <w:szCs w:val="20"/>
    </w:rPr>
  </w:style>
  <w:style w:type="character" w:styleId="ad">
    <w:name w:val="footnote reference"/>
    <w:basedOn w:val="a0"/>
    <w:uiPriority w:val="99"/>
    <w:semiHidden/>
    <w:unhideWhenUsed/>
    <w:rsid w:val="00382617"/>
    <w:rPr>
      <w:vertAlign w:val="superscript"/>
    </w:rPr>
  </w:style>
  <w:style w:type="character" w:customStyle="1" w:styleId="10">
    <w:name w:val="Заголовок 1 Знак"/>
    <w:basedOn w:val="a0"/>
    <w:link w:val="1"/>
    <w:rsid w:val="00CC4B62"/>
    <w:rPr>
      <w:rFonts w:ascii="Arial" w:eastAsia="Times New Roman" w:hAnsi="Arial" w:cs="Arial"/>
      <w:b/>
      <w:bCs/>
      <w:kern w:val="32"/>
      <w:sz w:val="32"/>
      <w:szCs w:val="32"/>
      <w:lang w:eastAsia="ru-RU"/>
    </w:rPr>
  </w:style>
  <w:style w:type="paragraph" w:styleId="ae">
    <w:name w:val="TOC Heading"/>
    <w:basedOn w:val="1"/>
    <w:next w:val="a"/>
    <w:uiPriority w:val="39"/>
    <w:unhideWhenUsed/>
    <w:qFormat/>
    <w:rsid w:val="00B14549"/>
    <w:pPr>
      <w:keepLines/>
      <w:spacing w:after="0" w:line="259" w:lineRule="auto"/>
      <w:outlineLvl w:val="9"/>
    </w:pPr>
    <w:rPr>
      <w:rFonts w:ascii="Calibri Light" w:hAnsi="Calibri Light" w:cs="Times New Roman"/>
      <w:b w:val="0"/>
      <w:bCs w:val="0"/>
      <w:color w:val="2E74B5"/>
      <w:kern w:val="0"/>
    </w:rPr>
  </w:style>
  <w:style w:type="character" w:styleId="af">
    <w:name w:val="Hyperlink"/>
    <w:uiPriority w:val="99"/>
    <w:rsid w:val="00D94A4E"/>
    <w:rPr>
      <w:color w:val="0000FF"/>
      <w:u w:val="single"/>
    </w:rPr>
  </w:style>
  <w:style w:type="paragraph" w:styleId="11">
    <w:name w:val="toc 1"/>
    <w:basedOn w:val="a"/>
    <w:next w:val="a"/>
    <w:autoRedefine/>
    <w:uiPriority w:val="39"/>
    <w:unhideWhenUsed/>
    <w:rsid w:val="00F22E93"/>
    <w:pPr>
      <w:tabs>
        <w:tab w:val="left" w:pos="284"/>
        <w:tab w:val="right" w:leader="dot" w:pos="9344"/>
      </w:tabs>
      <w:spacing w:after="100"/>
      <w:ind w:left="284" w:hanging="284"/>
    </w:pPr>
  </w:style>
  <w:style w:type="character" w:styleId="af0">
    <w:name w:val="FollowedHyperlink"/>
    <w:basedOn w:val="a0"/>
    <w:uiPriority w:val="99"/>
    <w:semiHidden/>
    <w:unhideWhenUsed/>
    <w:rsid w:val="00117432"/>
    <w:rPr>
      <w:color w:val="800080" w:themeColor="followedHyperlink"/>
      <w:u w:val="single"/>
    </w:rPr>
  </w:style>
  <w:style w:type="character" w:styleId="af1">
    <w:name w:val="annotation reference"/>
    <w:basedOn w:val="a0"/>
    <w:uiPriority w:val="99"/>
    <w:semiHidden/>
    <w:unhideWhenUsed/>
    <w:rsid w:val="00546DEB"/>
    <w:rPr>
      <w:sz w:val="16"/>
      <w:szCs w:val="16"/>
    </w:rPr>
  </w:style>
  <w:style w:type="paragraph" w:styleId="af2">
    <w:name w:val="annotation text"/>
    <w:basedOn w:val="a"/>
    <w:link w:val="af3"/>
    <w:uiPriority w:val="99"/>
    <w:semiHidden/>
    <w:unhideWhenUsed/>
    <w:rsid w:val="00546DEB"/>
    <w:pPr>
      <w:spacing w:line="240" w:lineRule="auto"/>
    </w:pPr>
    <w:rPr>
      <w:sz w:val="20"/>
      <w:szCs w:val="20"/>
    </w:rPr>
  </w:style>
  <w:style w:type="character" w:customStyle="1" w:styleId="af3">
    <w:name w:val="Текст примечания Знак"/>
    <w:basedOn w:val="a0"/>
    <w:link w:val="af2"/>
    <w:uiPriority w:val="99"/>
    <w:semiHidden/>
    <w:rsid w:val="00546DEB"/>
    <w:rPr>
      <w:sz w:val="20"/>
      <w:szCs w:val="20"/>
    </w:rPr>
  </w:style>
  <w:style w:type="paragraph" w:styleId="af4">
    <w:name w:val="annotation subject"/>
    <w:basedOn w:val="af2"/>
    <w:next w:val="af2"/>
    <w:link w:val="af5"/>
    <w:uiPriority w:val="99"/>
    <w:semiHidden/>
    <w:unhideWhenUsed/>
    <w:rsid w:val="00546DEB"/>
    <w:rPr>
      <w:b/>
      <w:bCs/>
    </w:rPr>
  </w:style>
  <w:style w:type="character" w:customStyle="1" w:styleId="af5">
    <w:name w:val="Тема примечания Знак"/>
    <w:basedOn w:val="af3"/>
    <w:link w:val="af4"/>
    <w:uiPriority w:val="99"/>
    <w:semiHidden/>
    <w:rsid w:val="00546D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19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A6D11-B612-4C94-B9B8-8A207F9F7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1944</Words>
  <Characters>11081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Мельяченков Алексей Николаевич</dc:creator>
  <cp:lastModifiedBy>User</cp:lastModifiedBy>
  <cp:revision>6</cp:revision>
  <cp:lastPrinted>2017-02-03T12:03:00Z</cp:lastPrinted>
  <dcterms:created xsi:type="dcterms:W3CDTF">2018-10-26T06:29:00Z</dcterms:created>
  <dcterms:modified xsi:type="dcterms:W3CDTF">2018-10-30T15:41:00Z</dcterms:modified>
</cp:coreProperties>
</file>